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991" w:rsidRDefault="00596A28" w:rsidP="00596A28">
      <w:pPr>
        <w:jc w:val="center"/>
      </w:pPr>
      <w:r>
        <w:rPr>
          <w:noProof/>
          <w:lang w:eastAsia="en-GB"/>
        </w:rPr>
        <w:drawing>
          <wp:inline distT="0" distB="0" distL="0" distR="0" wp14:anchorId="58523DC3" wp14:editId="4F00627B">
            <wp:extent cx="1711842" cy="1765674"/>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50573" cy="1805623"/>
                    </a:xfrm>
                    <a:prstGeom prst="rect">
                      <a:avLst/>
                    </a:prstGeom>
                  </pic:spPr>
                </pic:pic>
              </a:graphicData>
            </a:graphic>
          </wp:inline>
        </w:drawing>
      </w:r>
    </w:p>
    <w:p w:rsidR="00596A28" w:rsidRPr="00596A28" w:rsidRDefault="00E862C3" w:rsidP="00596A28">
      <w:pPr>
        <w:jc w:val="center"/>
        <w:rPr>
          <w:rFonts w:ascii="Arial Black" w:hAnsi="Arial Black"/>
          <w:b/>
          <w:color w:val="0070C0"/>
          <w:sz w:val="36"/>
          <w:u w:val="single"/>
        </w:rPr>
      </w:pPr>
      <w:r>
        <w:rPr>
          <w:rFonts w:ascii="Arial Black" w:hAnsi="Arial Black"/>
          <w:b/>
          <w:color w:val="0070C0"/>
          <w:sz w:val="36"/>
          <w:u w:val="single"/>
        </w:rPr>
        <w:t>Year 4</w:t>
      </w:r>
      <w:r w:rsidR="00596A28" w:rsidRPr="00596A28">
        <w:rPr>
          <w:rFonts w:ascii="Arial Black" w:hAnsi="Arial Black"/>
          <w:b/>
          <w:color w:val="0070C0"/>
          <w:sz w:val="36"/>
          <w:u w:val="single"/>
        </w:rPr>
        <w:t xml:space="preserve"> </w:t>
      </w:r>
      <w:r w:rsidR="001F6A15">
        <w:rPr>
          <w:rFonts w:ascii="Arial Black" w:hAnsi="Arial Black"/>
          <w:b/>
          <w:color w:val="0070C0"/>
          <w:sz w:val="36"/>
          <w:u w:val="single"/>
        </w:rPr>
        <w:t xml:space="preserve">Curriculum Newsletter – </w:t>
      </w:r>
      <w:r w:rsidR="00227A64">
        <w:rPr>
          <w:rFonts w:ascii="Arial Black" w:hAnsi="Arial Black"/>
          <w:b/>
          <w:color w:val="0070C0"/>
          <w:sz w:val="36"/>
          <w:u w:val="single"/>
        </w:rPr>
        <w:t>Autumn</w:t>
      </w:r>
      <w:r w:rsidR="00F6168A">
        <w:rPr>
          <w:rFonts w:ascii="Arial Black" w:hAnsi="Arial Black"/>
          <w:b/>
          <w:color w:val="0070C0"/>
          <w:sz w:val="36"/>
          <w:u w:val="single"/>
        </w:rPr>
        <w:t xml:space="preserve"> 1</w:t>
      </w:r>
      <w:r w:rsidR="00596A28" w:rsidRPr="00596A28">
        <w:rPr>
          <w:rFonts w:ascii="Arial Black" w:hAnsi="Arial Black"/>
          <w:b/>
          <w:color w:val="0070C0"/>
          <w:sz w:val="36"/>
          <w:u w:val="single"/>
        </w:rPr>
        <w:t xml:space="preserve"> </w:t>
      </w:r>
    </w:p>
    <w:p w:rsidR="00C95AED" w:rsidRDefault="00C95AED" w:rsidP="00596A28">
      <w:pPr>
        <w:rPr>
          <w:rFonts w:ascii="Arial Black" w:hAnsi="Arial Black"/>
          <w:color w:val="0070C0"/>
          <w:sz w:val="28"/>
        </w:rPr>
      </w:pPr>
    </w:p>
    <w:p w:rsidR="00596A28" w:rsidRDefault="00596A28" w:rsidP="00596A28">
      <w:pPr>
        <w:rPr>
          <w:rFonts w:ascii="Arial Black" w:hAnsi="Arial Black"/>
          <w:color w:val="0070C0"/>
          <w:sz w:val="28"/>
        </w:rPr>
      </w:pPr>
      <w:r w:rsidRPr="00596A28">
        <w:rPr>
          <w:rFonts w:ascii="Arial Black" w:hAnsi="Arial Black"/>
          <w:color w:val="0070C0"/>
          <w:sz w:val="28"/>
        </w:rPr>
        <w:t xml:space="preserve">Maths </w:t>
      </w:r>
    </w:p>
    <w:p w:rsidR="00596A28" w:rsidRDefault="00F6168A" w:rsidP="00596A28">
      <w:pPr>
        <w:rPr>
          <w:rFonts w:ascii="Arial" w:hAnsi="Arial" w:cs="Arial"/>
          <w:sz w:val="28"/>
        </w:rPr>
      </w:pPr>
      <w:r>
        <w:rPr>
          <w:rFonts w:ascii="Arial" w:hAnsi="Arial" w:cs="Arial"/>
          <w:sz w:val="28"/>
        </w:rPr>
        <w:t>In Maths, we will be looking at</w:t>
      </w:r>
      <w:r w:rsidR="00227A64">
        <w:rPr>
          <w:rFonts w:ascii="Arial" w:hAnsi="Arial" w:cs="Arial"/>
          <w:sz w:val="28"/>
        </w:rPr>
        <w:t xml:space="preserve"> the place value of four digit numbers to include reading, writing and understanding the value of each digit in numbers and words</w:t>
      </w:r>
      <w:r w:rsidR="00E91409">
        <w:rPr>
          <w:rFonts w:ascii="Arial" w:hAnsi="Arial" w:cs="Arial"/>
          <w:sz w:val="28"/>
        </w:rPr>
        <w:t>.</w:t>
      </w:r>
      <w:r w:rsidR="00227A64">
        <w:rPr>
          <w:rFonts w:ascii="Arial" w:hAnsi="Arial" w:cs="Arial"/>
          <w:sz w:val="28"/>
        </w:rPr>
        <w:t xml:space="preserve">  We will compare and order numbers finding 10,100,1000 more or less.  Roman numerals and negative numbers will be introduced.   For calculations</w:t>
      </w:r>
      <w:r w:rsidR="00C95AED">
        <w:rPr>
          <w:rFonts w:ascii="Arial" w:hAnsi="Arial" w:cs="Arial"/>
          <w:sz w:val="28"/>
        </w:rPr>
        <w:t>,</w:t>
      </w:r>
      <w:r w:rsidR="00227A64">
        <w:rPr>
          <w:rFonts w:ascii="Arial" w:hAnsi="Arial" w:cs="Arial"/>
          <w:sz w:val="28"/>
        </w:rPr>
        <w:t xml:space="preserve"> we will secure addition and subtraction of four digit numbers and use standard written methods to find answers.</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English</w:t>
      </w:r>
    </w:p>
    <w:p w:rsidR="003F6249" w:rsidRDefault="00596A28" w:rsidP="001F6A15">
      <w:pPr>
        <w:rPr>
          <w:rFonts w:ascii="Arial" w:hAnsi="Arial" w:cs="Arial"/>
          <w:sz w:val="28"/>
        </w:rPr>
      </w:pPr>
      <w:r>
        <w:rPr>
          <w:rFonts w:ascii="Arial" w:hAnsi="Arial" w:cs="Arial"/>
          <w:sz w:val="28"/>
        </w:rPr>
        <w:t xml:space="preserve">During this term, we will </w:t>
      </w:r>
      <w:r w:rsidR="00E91409">
        <w:rPr>
          <w:rFonts w:ascii="Arial" w:hAnsi="Arial" w:cs="Arial"/>
          <w:sz w:val="28"/>
        </w:rPr>
        <w:t>be basing our writing around our topic</w:t>
      </w:r>
      <w:r w:rsidR="00227A64">
        <w:rPr>
          <w:rFonts w:ascii="Arial" w:hAnsi="Arial" w:cs="Arial"/>
          <w:sz w:val="28"/>
        </w:rPr>
        <w:t xml:space="preserve">s in History (Anglo Saxons) and Science (Teeth).  We will read the story of Beowulf and write diary entries as characters from the story.  We will be writing an information text about teeth including how to look after them. </w:t>
      </w:r>
      <w:r w:rsidR="00E91409">
        <w:rPr>
          <w:rFonts w:ascii="Arial" w:hAnsi="Arial" w:cs="Arial"/>
          <w:sz w:val="28"/>
        </w:rPr>
        <w:t xml:space="preserve"> Our grammar focuses will be</w:t>
      </w:r>
      <w:r w:rsidR="00227A64">
        <w:rPr>
          <w:rFonts w:ascii="Arial" w:hAnsi="Arial" w:cs="Arial"/>
          <w:sz w:val="28"/>
        </w:rPr>
        <w:t xml:space="preserve"> recognising different word classes and writing noun phrases</w:t>
      </w:r>
      <w:r w:rsidR="00E91409">
        <w:rPr>
          <w:rFonts w:ascii="Arial" w:hAnsi="Arial" w:cs="Arial"/>
          <w:sz w:val="28"/>
        </w:rPr>
        <w:t>.</w:t>
      </w:r>
    </w:p>
    <w:p w:rsidR="00596A28" w:rsidRDefault="00596A28" w:rsidP="00596A28">
      <w:pPr>
        <w:rPr>
          <w:rFonts w:ascii="Arial" w:hAnsi="Arial" w:cs="Arial"/>
          <w:sz w:val="28"/>
        </w:rPr>
      </w:pPr>
    </w:p>
    <w:p w:rsidR="00596A28" w:rsidRDefault="00596A28" w:rsidP="00596A28">
      <w:pPr>
        <w:rPr>
          <w:rFonts w:ascii="Arial Black" w:hAnsi="Arial Black"/>
          <w:color w:val="0070C0"/>
          <w:sz w:val="28"/>
        </w:rPr>
      </w:pPr>
      <w:r>
        <w:rPr>
          <w:rFonts w:ascii="Arial Black" w:hAnsi="Arial Black"/>
          <w:color w:val="0070C0"/>
          <w:sz w:val="28"/>
        </w:rPr>
        <w:t xml:space="preserve">Science </w:t>
      </w:r>
    </w:p>
    <w:p w:rsidR="00596A28" w:rsidRPr="00596A28" w:rsidRDefault="00596A28" w:rsidP="00596A28">
      <w:pPr>
        <w:rPr>
          <w:rFonts w:ascii="Arial" w:hAnsi="Arial" w:cs="Arial"/>
          <w:sz w:val="28"/>
        </w:rPr>
      </w:pPr>
      <w:r>
        <w:rPr>
          <w:rFonts w:ascii="Arial" w:hAnsi="Arial" w:cs="Arial"/>
          <w:sz w:val="28"/>
        </w:rPr>
        <w:t xml:space="preserve">In Science, </w:t>
      </w:r>
      <w:r w:rsidR="001F6A15">
        <w:rPr>
          <w:rFonts w:ascii="Arial" w:hAnsi="Arial" w:cs="Arial"/>
          <w:sz w:val="28"/>
        </w:rPr>
        <w:t xml:space="preserve">we will be finding out </w:t>
      </w:r>
      <w:r w:rsidR="00227A64">
        <w:rPr>
          <w:rFonts w:ascii="Arial" w:hAnsi="Arial" w:cs="Arial"/>
          <w:sz w:val="28"/>
        </w:rPr>
        <w:t>about what happens to food after it is eaten.  We will learn the journey of food through our digestive system to include the names of the different parts.  The names and functions of the different teeth types will also be learned.</w:t>
      </w:r>
    </w:p>
    <w:p w:rsidR="003F6249" w:rsidRDefault="003F6249" w:rsidP="00596A28">
      <w:pPr>
        <w:rPr>
          <w:rFonts w:ascii="Arial" w:hAnsi="Arial" w:cs="Arial"/>
          <w:sz w:val="28"/>
        </w:rPr>
      </w:pPr>
    </w:p>
    <w:p w:rsidR="003F6249" w:rsidRDefault="003F6249" w:rsidP="003F6249">
      <w:pPr>
        <w:rPr>
          <w:rFonts w:ascii="Arial" w:hAnsi="Arial" w:cs="Arial"/>
          <w:sz w:val="28"/>
        </w:rPr>
      </w:pPr>
    </w:p>
    <w:tbl>
      <w:tblPr>
        <w:tblStyle w:val="TableGrid"/>
        <w:tblW w:w="9198" w:type="dxa"/>
        <w:tblLook w:val="04A0" w:firstRow="1" w:lastRow="0" w:firstColumn="1" w:lastColumn="0" w:noHBand="0" w:noVBand="1"/>
      </w:tblPr>
      <w:tblGrid>
        <w:gridCol w:w="4599"/>
        <w:gridCol w:w="4599"/>
      </w:tblGrid>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lastRenderedPageBreak/>
              <w:t>Art / DT</w:t>
            </w:r>
          </w:p>
          <w:p w:rsidR="003F6249" w:rsidRPr="00C95AED" w:rsidRDefault="00FC16E0" w:rsidP="00F6168A">
            <w:pPr>
              <w:rPr>
                <w:rFonts w:ascii="Arial" w:hAnsi="Arial" w:cs="Arial"/>
                <w:b/>
                <w:sz w:val="28"/>
              </w:rPr>
            </w:pPr>
            <w:r w:rsidRPr="00C95AED">
              <w:rPr>
                <w:rFonts w:ascii="Arial" w:hAnsi="Arial" w:cs="Arial"/>
                <w:b/>
                <w:sz w:val="28"/>
              </w:rPr>
              <w:t>Collage with mixed media</w:t>
            </w:r>
          </w:p>
          <w:p w:rsidR="00FC16E0" w:rsidRDefault="00FC16E0" w:rsidP="00F6168A">
            <w:pPr>
              <w:rPr>
                <w:rFonts w:ascii="Arial" w:hAnsi="Arial" w:cs="Arial"/>
                <w:sz w:val="28"/>
              </w:rPr>
            </w:pPr>
            <w:r>
              <w:rPr>
                <w:rFonts w:ascii="Arial" w:hAnsi="Arial" w:cs="Arial"/>
                <w:sz w:val="28"/>
              </w:rPr>
              <w:t>We will learn how to evaluate art work and identify geometrical shapes within objects and use these to support our own still life drawings.  We will explore and experiment with different techniques to produce a collage.</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F6168A" w:rsidRDefault="00F6168A" w:rsidP="001F6A15">
            <w:pPr>
              <w:rPr>
                <w:rFonts w:ascii="Arial Black" w:hAnsi="Arial Black"/>
                <w:color w:val="0070C0"/>
                <w:sz w:val="28"/>
              </w:rPr>
            </w:pPr>
            <w:r>
              <w:rPr>
                <w:rFonts w:ascii="Arial Black" w:hAnsi="Arial Black"/>
                <w:color w:val="0070C0"/>
                <w:sz w:val="28"/>
              </w:rPr>
              <w:t>History</w:t>
            </w:r>
          </w:p>
          <w:p w:rsidR="00F6168A" w:rsidRPr="00C95AED" w:rsidRDefault="00227A64" w:rsidP="001F6A15">
            <w:pPr>
              <w:rPr>
                <w:rFonts w:ascii="Arial" w:hAnsi="Arial" w:cs="Arial"/>
                <w:sz w:val="28"/>
              </w:rPr>
            </w:pPr>
            <w:r w:rsidRPr="00C95AED">
              <w:rPr>
                <w:rFonts w:ascii="Arial" w:hAnsi="Arial" w:cs="Arial"/>
                <w:sz w:val="28"/>
              </w:rPr>
              <w:t>How successful were the Anglo Saxons?</w:t>
            </w:r>
          </w:p>
          <w:p w:rsidR="00333292" w:rsidRPr="00F6168A" w:rsidRDefault="00333292" w:rsidP="003C69F2">
            <w:pPr>
              <w:rPr>
                <w:rFonts w:ascii="Arial Black" w:hAnsi="Arial Black"/>
                <w:color w:val="0070C0"/>
                <w:sz w:val="28"/>
              </w:rPr>
            </w:pPr>
            <w:r>
              <w:rPr>
                <w:rFonts w:ascii="Arial" w:hAnsi="Arial" w:cs="Arial"/>
                <w:sz w:val="28"/>
              </w:rPr>
              <w:t>We wi</w:t>
            </w:r>
            <w:r w:rsidR="00227A64">
              <w:rPr>
                <w:rFonts w:ascii="Arial" w:hAnsi="Arial" w:cs="Arial"/>
                <w:sz w:val="28"/>
              </w:rPr>
              <w:t>ll be learning where the Anglo Saxons</w:t>
            </w:r>
            <w:r>
              <w:rPr>
                <w:rFonts w:ascii="Arial" w:hAnsi="Arial" w:cs="Arial"/>
                <w:sz w:val="28"/>
              </w:rPr>
              <w:t xml:space="preserve"> </w:t>
            </w:r>
            <w:r w:rsidR="003C69F2">
              <w:rPr>
                <w:rFonts w:ascii="Arial" w:hAnsi="Arial" w:cs="Arial"/>
                <w:sz w:val="28"/>
              </w:rPr>
              <w:t>came from, how they travelled to England and why they came here. We will compare the lives of Anglo Saxon Children with our own.</w:t>
            </w:r>
          </w:p>
        </w:tc>
      </w:tr>
      <w:tr w:rsidR="003F6249" w:rsidTr="003F6249">
        <w:trPr>
          <w:trHeight w:val="1266"/>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PE</w:t>
            </w:r>
          </w:p>
          <w:p w:rsidR="003F6249" w:rsidRDefault="003C69F2" w:rsidP="003C69F2">
            <w:pPr>
              <w:rPr>
                <w:rFonts w:ascii="Arial" w:hAnsi="Arial" w:cs="Arial"/>
                <w:sz w:val="28"/>
              </w:rPr>
            </w:pPr>
            <w:r>
              <w:rPr>
                <w:rFonts w:ascii="Arial" w:hAnsi="Arial" w:cs="Arial"/>
                <w:sz w:val="28"/>
              </w:rPr>
              <w:t xml:space="preserve">We will be looking at </w:t>
            </w:r>
            <w:r w:rsidRPr="00C95AED">
              <w:rPr>
                <w:rFonts w:ascii="Arial" w:hAnsi="Arial" w:cs="Arial"/>
                <w:b/>
                <w:sz w:val="28"/>
              </w:rPr>
              <w:t>Basket Ball</w:t>
            </w:r>
            <w:r w:rsidR="0064536D">
              <w:rPr>
                <w:rFonts w:ascii="Arial" w:hAnsi="Arial" w:cs="Arial"/>
                <w:sz w:val="28"/>
              </w:rPr>
              <w:t xml:space="preserve"> and </w:t>
            </w:r>
            <w:r w:rsidRPr="00C95AED">
              <w:rPr>
                <w:rFonts w:ascii="Arial" w:hAnsi="Arial" w:cs="Arial"/>
                <w:b/>
                <w:sz w:val="28"/>
              </w:rPr>
              <w:t>Football</w:t>
            </w:r>
            <w:r>
              <w:rPr>
                <w:rFonts w:ascii="Arial" w:hAnsi="Arial" w:cs="Arial"/>
                <w:sz w:val="28"/>
              </w:rPr>
              <w:t xml:space="preserve"> in addition to weekly </w:t>
            </w:r>
            <w:r w:rsidRPr="00C95AED">
              <w:rPr>
                <w:rFonts w:ascii="Arial" w:hAnsi="Arial" w:cs="Arial"/>
                <w:b/>
                <w:sz w:val="28"/>
              </w:rPr>
              <w:t>swimming lessons</w:t>
            </w:r>
            <w:r w:rsidR="0064536D">
              <w:rPr>
                <w:rFonts w:ascii="Arial" w:hAnsi="Arial" w:cs="Arial"/>
                <w:sz w:val="28"/>
              </w:rPr>
              <w:t>. The children will be</w:t>
            </w:r>
            <w:r>
              <w:rPr>
                <w:rFonts w:ascii="Arial" w:hAnsi="Arial" w:cs="Arial"/>
                <w:sz w:val="28"/>
              </w:rPr>
              <w:t xml:space="preserve"> learning how control and pass the ball accurately</w:t>
            </w:r>
            <w:r w:rsidR="00333292">
              <w:rPr>
                <w:rFonts w:ascii="Arial" w:hAnsi="Arial" w:cs="Arial"/>
                <w:sz w:val="28"/>
              </w:rPr>
              <w:t>. They will also develop their attacking and defending skills within game situations.</w:t>
            </w:r>
            <w:r>
              <w:rPr>
                <w:rFonts w:ascii="Arial" w:hAnsi="Arial" w:cs="Arial"/>
                <w:sz w:val="28"/>
              </w:rPr>
              <w:t xml:space="preserve">   Swimming will include water confidence and developing swimming abilities and different strokes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PHSE</w:t>
            </w:r>
          </w:p>
          <w:p w:rsidR="003F6249" w:rsidRDefault="00FC16E0" w:rsidP="003C69F2">
            <w:pPr>
              <w:rPr>
                <w:rFonts w:ascii="Arial" w:hAnsi="Arial" w:cs="Arial"/>
                <w:sz w:val="28"/>
              </w:rPr>
            </w:pPr>
            <w:r w:rsidRPr="00C95AED">
              <w:rPr>
                <w:rFonts w:ascii="Arial" w:hAnsi="Arial" w:cs="Arial"/>
                <w:b/>
                <w:sz w:val="28"/>
              </w:rPr>
              <w:t>What are emotions and how do they affect me?</w:t>
            </w:r>
            <w:r>
              <w:rPr>
                <w:rFonts w:ascii="Arial" w:hAnsi="Arial" w:cs="Arial"/>
                <w:sz w:val="28"/>
              </w:rPr>
              <w:t xml:space="preserve">  We will identify different emotions and how they can make us act and respond.</w:t>
            </w:r>
          </w:p>
          <w:p w:rsidR="00FC16E0" w:rsidRDefault="00FC16E0" w:rsidP="003C69F2">
            <w:pPr>
              <w:rPr>
                <w:rFonts w:ascii="Arial" w:hAnsi="Arial" w:cs="Arial"/>
                <w:sz w:val="28"/>
              </w:rPr>
            </w:pPr>
            <w:r>
              <w:rPr>
                <w:rFonts w:ascii="Arial" w:hAnsi="Arial" w:cs="Arial"/>
                <w:sz w:val="28"/>
              </w:rPr>
              <w:t xml:space="preserve">Anti-bullying – </w:t>
            </w:r>
            <w:r w:rsidR="00C95AED">
              <w:rPr>
                <w:rFonts w:ascii="Arial" w:hAnsi="Arial" w:cs="Arial"/>
                <w:b/>
                <w:sz w:val="28"/>
              </w:rPr>
              <w:t>W</w:t>
            </w:r>
            <w:r w:rsidRPr="00C95AED">
              <w:rPr>
                <w:rFonts w:ascii="Arial" w:hAnsi="Arial" w:cs="Arial"/>
                <w:b/>
                <w:sz w:val="28"/>
              </w:rPr>
              <w:t>hat are the negative</w:t>
            </w:r>
            <w:r w:rsidR="00C95AED" w:rsidRPr="00C95AED">
              <w:rPr>
                <w:rFonts w:ascii="Arial" w:hAnsi="Arial" w:cs="Arial"/>
                <w:b/>
                <w:sz w:val="28"/>
              </w:rPr>
              <w:t xml:space="preserve"> impacts of bullying</w:t>
            </w:r>
            <w:r w:rsidR="00C95AED">
              <w:rPr>
                <w:rFonts w:ascii="Arial" w:hAnsi="Arial" w:cs="Arial"/>
                <w:sz w:val="28"/>
              </w:rPr>
              <w:t>?</w:t>
            </w:r>
            <w:r>
              <w:rPr>
                <w:rFonts w:ascii="Arial" w:hAnsi="Arial" w:cs="Arial"/>
                <w:sz w:val="28"/>
              </w:rPr>
              <w:t xml:space="preserve">   We will understand what bullying is and develop strategies to deal with it ourselves and support others too. </w:t>
            </w:r>
          </w:p>
        </w:tc>
      </w:tr>
      <w:tr w:rsidR="003F6249" w:rsidTr="003F6249">
        <w:trPr>
          <w:trHeight w:val="1198"/>
        </w:trPr>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RE</w:t>
            </w:r>
          </w:p>
          <w:p w:rsidR="003F6249" w:rsidRDefault="00333292" w:rsidP="003C69F2">
            <w:pPr>
              <w:rPr>
                <w:rFonts w:ascii="Arial" w:hAnsi="Arial" w:cs="Arial"/>
                <w:sz w:val="28"/>
              </w:rPr>
            </w:pPr>
            <w:r>
              <w:rPr>
                <w:rFonts w:ascii="Arial" w:hAnsi="Arial" w:cs="Arial"/>
                <w:sz w:val="28"/>
              </w:rPr>
              <w:t>We wi</w:t>
            </w:r>
            <w:r w:rsidR="00FC16E0">
              <w:rPr>
                <w:rFonts w:ascii="Arial" w:hAnsi="Arial" w:cs="Arial"/>
                <w:sz w:val="28"/>
              </w:rPr>
              <w:t xml:space="preserve">ll be focusing on the question: </w:t>
            </w:r>
            <w:r w:rsidR="00FC16E0" w:rsidRPr="00C95AED">
              <w:rPr>
                <w:rFonts w:ascii="Arial" w:hAnsi="Arial" w:cs="Arial"/>
                <w:b/>
                <w:sz w:val="28"/>
              </w:rPr>
              <w:t>Pilgrimage – why do people see this as important?</w:t>
            </w:r>
            <w:r w:rsidR="00FC16E0">
              <w:rPr>
                <w:rFonts w:ascii="Arial" w:hAnsi="Arial" w:cs="Arial"/>
                <w:sz w:val="28"/>
              </w:rPr>
              <w:t xml:space="preserve">  We will learn and understand what pilgrimage is and how it looks in different religions.</w:t>
            </w:r>
          </w:p>
        </w:tc>
        <w:tc>
          <w:tcPr>
            <w:tcW w:w="4599" w:type="dxa"/>
            <w:tcBorders>
              <w:top w:val="single" w:sz="24" w:space="0" w:color="2E74B5" w:themeColor="accent1" w:themeShade="BF"/>
              <w:left w:val="single" w:sz="24" w:space="0" w:color="2E74B5" w:themeColor="accent1" w:themeShade="BF"/>
              <w:bottom w:val="single" w:sz="24" w:space="0" w:color="2E74B5" w:themeColor="accent1" w:themeShade="BF"/>
              <w:right w:val="single" w:sz="24" w:space="0" w:color="2E74B5" w:themeColor="accent1" w:themeShade="BF"/>
            </w:tcBorders>
          </w:tcPr>
          <w:p w:rsidR="003F6249" w:rsidRDefault="003F6249" w:rsidP="003F6249">
            <w:pPr>
              <w:rPr>
                <w:rFonts w:ascii="Arial Black" w:hAnsi="Arial Black"/>
                <w:color w:val="0070C0"/>
                <w:sz w:val="28"/>
              </w:rPr>
            </w:pPr>
            <w:r>
              <w:rPr>
                <w:rFonts w:ascii="Arial Black" w:hAnsi="Arial Black"/>
                <w:color w:val="0070C0"/>
                <w:sz w:val="28"/>
              </w:rPr>
              <w:t>Music</w:t>
            </w:r>
          </w:p>
          <w:p w:rsidR="00333292" w:rsidRDefault="003C69F2" w:rsidP="00A52217">
            <w:pPr>
              <w:rPr>
                <w:rFonts w:ascii="Arial" w:hAnsi="Arial" w:cs="Arial"/>
                <w:sz w:val="28"/>
              </w:rPr>
            </w:pPr>
            <w:r w:rsidRPr="00C95AED">
              <w:rPr>
                <w:rFonts w:ascii="Arial" w:hAnsi="Arial" w:cs="Arial"/>
                <w:b/>
                <w:sz w:val="28"/>
              </w:rPr>
              <w:t>Brass Band</w:t>
            </w:r>
            <w:r>
              <w:rPr>
                <w:rFonts w:ascii="Arial" w:hAnsi="Arial" w:cs="Arial"/>
                <w:sz w:val="28"/>
              </w:rPr>
              <w:t xml:space="preserve"> – we will be starting to learn how to play a brass instrument. We will begin to learn how to read music and understand vocabulary.</w:t>
            </w:r>
          </w:p>
        </w:tc>
      </w:tr>
    </w:tbl>
    <w:p w:rsidR="003F6249" w:rsidRDefault="003F6249" w:rsidP="003F6249">
      <w:pPr>
        <w:rPr>
          <w:rFonts w:ascii="Arial" w:hAnsi="Arial" w:cs="Arial"/>
          <w:sz w:val="28"/>
        </w:rPr>
      </w:pPr>
    </w:p>
    <w:tbl>
      <w:tblPr>
        <w:tblStyle w:val="TableGrid"/>
        <w:tblpPr w:leftFromText="180" w:rightFromText="180" w:vertAnchor="text" w:horzAnchor="margin" w:tblpY="-7"/>
        <w:tblW w:w="8981" w:type="dxa"/>
        <w:tblLook w:val="04A0" w:firstRow="1" w:lastRow="0" w:firstColumn="1" w:lastColumn="0" w:noHBand="0" w:noVBand="1"/>
      </w:tblPr>
      <w:tblGrid>
        <w:gridCol w:w="8981"/>
      </w:tblGrid>
      <w:tr w:rsidR="003F6249" w:rsidTr="00130C7C">
        <w:trPr>
          <w:trHeight w:val="2163"/>
        </w:trPr>
        <w:tc>
          <w:tcPr>
            <w:tcW w:w="8981" w:type="dxa"/>
            <w:tcBorders>
              <w:top w:val="single" w:sz="24" w:space="0" w:color="2E74B5"/>
              <w:left w:val="single" w:sz="24" w:space="0" w:color="2E74B5"/>
              <w:bottom w:val="single" w:sz="24" w:space="0" w:color="2E74B5"/>
              <w:right w:val="single" w:sz="24" w:space="0" w:color="2E74B5"/>
            </w:tcBorders>
          </w:tcPr>
          <w:p w:rsidR="003F6249" w:rsidRDefault="003F6249" w:rsidP="003F6249">
            <w:pPr>
              <w:rPr>
                <w:rFonts w:ascii="Arial Black" w:hAnsi="Arial Black"/>
                <w:color w:val="0070C0"/>
                <w:sz w:val="28"/>
              </w:rPr>
            </w:pPr>
            <w:r>
              <w:rPr>
                <w:rFonts w:ascii="Arial Black" w:hAnsi="Arial Black"/>
                <w:color w:val="0070C0"/>
                <w:sz w:val="28"/>
              </w:rPr>
              <w:t>Important Information</w:t>
            </w:r>
          </w:p>
          <w:p w:rsidR="003F6249" w:rsidRDefault="003F6249" w:rsidP="003F6249">
            <w:pPr>
              <w:pStyle w:val="ListParagraph"/>
              <w:numPr>
                <w:ilvl w:val="0"/>
                <w:numId w:val="1"/>
              </w:numPr>
              <w:rPr>
                <w:rFonts w:ascii="Arial" w:hAnsi="Arial" w:cs="Arial"/>
                <w:sz w:val="28"/>
              </w:rPr>
            </w:pPr>
            <w:r w:rsidRPr="00C95AED">
              <w:rPr>
                <w:rFonts w:ascii="Arial" w:hAnsi="Arial" w:cs="Arial"/>
                <w:b/>
                <w:sz w:val="28"/>
              </w:rPr>
              <w:t xml:space="preserve">PE is on </w:t>
            </w:r>
            <w:r w:rsidR="00C95AED" w:rsidRPr="00C95AED">
              <w:rPr>
                <w:rFonts w:ascii="Arial" w:hAnsi="Arial" w:cs="Arial"/>
                <w:b/>
                <w:sz w:val="28"/>
              </w:rPr>
              <w:t>Thursdays</w:t>
            </w:r>
            <w:r w:rsidR="00C95AED">
              <w:rPr>
                <w:rFonts w:ascii="Arial" w:hAnsi="Arial" w:cs="Arial"/>
                <w:sz w:val="28"/>
              </w:rPr>
              <w:t xml:space="preserve"> Your child may come to school in their PE kit. </w:t>
            </w:r>
            <w:r w:rsidR="00C95AED" w:rsidRPr="00C95AED">
              <w:rPr>
                <w:rFonts w:ascii="Arial" w:hAnsi="Arial" w:cs="Arial"/>
                <w:b/>
                <w:sz w:val="28"/>
              </w:rPr>
              <w:t>Swimming is Friday</w:t>
            </w:r>
            <w:r w:rsidR="00C95AED">
              <w:rPr>
                <w:rFonts w:ascii="Arial" w:hAnsi="Arial" w:cs="Arial"/>
                <w:sz w:val="28"/>
              </w:rPr>
              <w:t xml:space="preserve"> and your child will need their swimming kit and a towel as well as a warm coat</w:t>
            </w:r>
            <w:r w:rsidR="00A52217">
              <w:rPr>
                <w:rFonts w:ascii="Arial" w:hAnsi="Arial" w:cs="Arial"/>
                <w:sz w:val="28"/>
              </w:rPr>
              <w:t>.</w:t>
            </w:r>
            <w:r w:rsidR="00C95AED">
              <w:rPr>
                <w:rFonts w:ascii="Arial" w:hAnsi="Arial" w:cs="Arial"/>
                <w:sz w:val="28"/>
              </w:rPr>
              <w:t xml:space="preserve"> (we will be walking to and from the pool)</w:t>
            </w:r>
            <w:r>
              <w:rPr>
                <w:rFonts w:ascii="Arial" w:hAnsi="Arial" w:cs="Arial"/>
                <w:sz w:val="28"/>
              </w:rPr>
              <w:t xml:space="preserve"> </w:t>
            </w:r>
          </w:p>
          <w:p w:rsidR="003F6249" w:rsidRDefault="00130C7C" w:rsidP="003F6249">
            <w:pPr>
              <w:pStyle w:val="ListParagraph"/>
              <w:numPr>
                <w:ilvl w:val="0"/>
                <w:numId w:val="1"/>
              </w:numPr>
              <w:rPr>
                <w:rFonts w:ascii="Arial" w:hAnsi="Arial" w:cs="Arial"/>
                <w:sz w:val="28"/>
              </w:rPr>
            </w:pPr>
            <w:r>
              <w:rPr>
                <w:rFonts w:ascii="Arial" w:hAnsi="Arial" w:cs="Arial"/>
                <w:sz w:val="28"/>
              </w:rPr>
              <w:t xml:space="preserve">It is important </w:t>
            </w:r>
            <w:r w:rsidR="00A52217">
              <w:rPr>
                <w:rFonts w:ascii="Arial" w:hAnsi="Arial" w:cs="Arial"/>
                <w:sz w:val="28"/>
              </w:rPr>
              <w:t xml:space="preserve">that </w:t>
            </w:r>
            <w:r>
              <w:rPr>
                <w:rFonts w:ascii="Arial" w:hAnsi="Arial" w:cs="Arial"/>
                <w:sz w:val="28"/>
              </w:rPr>
              <w:t xml:space="preserve">your child </w:t>
            </w:r>
            <w:r w:rsidRPr="00C95AED">
              <w:rPr>
                <w:rFonts w:ascii="Arial" w:hAnsi="Arial" w:cs="Arial"/>
                <w:b/>
                <w:sz w:val="28"/>
              </w:rPr>
              <w:t xml:space="preserve">reads </w:t>
            </w:r>
            <w:r w:rsidR="00A52217" w:rsidRPr="00C95AED">
              <w:rPr>
                <w:rFonts w:ascii="Arial" w:hAnsi="Arial" w:cs="Arial"/>
                <w:b/>
                <w:sz w:val="28"/>
              </w:rPr>
              <w:t xml:space="preserve">at least </w:t>
            </w:r>
            <w:r w:rsidRPr="00C95AED">
              <w:rPr>
                <w:rFonts w:ascii="Arial" w:hAnsi="Arial" w:cs="Arial"/>
                <w:b/>
                <w:sz w:val="28"/>
              </w:rPr>
              <w:t>3 times a week</w:t>
            </w:r>
            <w:r w:rsidR="00A52217">
              <w:rPr>
                <w:rFonts w:ascii="Arial" w:hAnsi="Arial" w:cs="Arial"/>
                <w:sz w:val="28"/>
              </w:rPr>
              <w:t xml:space="preserve"> and their reading log is</w:t>
            </w:r>
            <w:r w:rsidR="00C95AED">
              <w:rPr>
                <w:rFonts w:ascii="Arial" w:hAnsi="Arial" w:cs="Arial"/>
                <w:sz w:val="28"/>
              </w:rPr>
              <w:t xml:space="preserve"> signed. </w:t>
            </w:r>
            <w:r w:rsidR="00C95AED" w:rsidRPr="00C95AED">
              <w:rPr>
                <w:rFonts w:ascii="Arial" w:hAnsi="Arial" w:cs="Arial"/>
                <w:b/>
                <w:sz w:val="28"/>
              </w:rPr>
              <w:t>Book bags, reading books and logs should be brought to school daily</w:t>
            </w:r>
          </w:p>
          <w:p w:rsidR="00130C7C" w:rsidRPr="003F6249" w:rsidRDefault="00130C7C" w:rsidP="003F6249">
            <w:pPr>
              <w:pStyle w:val="ListParagraph"/>
              <w:numPr>
                <w:ilvl w:val="0"/>
                <w:numId w:val="1"/>
              </w:numPr>
              <w:rPr>
                <w:rFonts w:ascii="Arial" w:hAnsi="Arial" w:cs="Arial"/>
                <w:sz w:val="28"/>
              </w:rPr>
            </w:pPr>
            <w:r>
              <w:rPr>
                <w:rFonts w:ascii="Arial" w:hAnsi="Arial" w:cs="Arial"/>
                <w:sz w:val="28"/>
              </w:rPr>
              <w:t>Please complete the homework eac</w:t>
            </w:r>
            <w:r w:rsidR="00C95AED">
              <w:rPr>
                <w:rFonts w:ascii="Arial" w:hAnsi="Arial" w:cs="Arial"/>
                <w:sz w:val="28"/>
              </w:rPr>
              <w:t>h week on Class Dojo (paper copies are available – please ask your teacher.</w:t>
            </w:r>
          </w:p>
          <w:p w:rsidR="003F6249" w:rsidRDefault="003F6249" w:rsidP="003F6249">
            <w:pPr>
              <w:rPr>
                <w:rFonts w:ascii="Arial" w:hAnsi="Arial" w:cs="Arial"/>
                <w:sz w:val="28"/>
              </w:rPr>
            </w:pPr>
          </w:p>
        </w:tc>
      </w:tr>
    </w:tbl>
    <w:p w:rsidR="003F6249" w:rsidRDefault="003F6249" w:rsidP="00A52217">
      <w:pPr>
        <w:rPr>
          <w:rFonts w:ascii="Arial" w:hAnsi="Arial" w:cs="Arial"/>
          <w:sz w:val="28"/>
        </w:rPr>
      </w:pPr>
      <w:bookmarkStart w:id="0" w:name="_GoBack"/>
      <w:bookmarkEnd w:id="0"/>
    </w:p>
    <w:sectPr w:rsidR="003F6249" w:rsidSect="00C95AE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C1DCB"/>
    <w:multiLevelType w:val="hybridMultilevel"/>
    <w:tmpl w:val="30F4699A"/>
    <w:lvl w:ilvl="0" w:tplc="84BEF1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28"/>
    <w:rsid w:val="00130C7C"/>
    <w:rsid w:val="001F6A15"/>
    <w:rsid w:val="00227A64"/>
    <w:rsid w:val="00333292"/>
    <w:rsid w:val="003C69F2"/>
    <w:rsid w:val="003F6249"/>
    <w:rsid w:val="00450991"/>
    <w:rsid w:val="005706FA"/>
    <w:rsid w:val="00596A28"/>
    <w:rsid w:val="0064536D"/>
    <w:rsid w:val="00A52217"/>
    <w:rsid w:val="00C95AED"/>
    <w:rsid w:val="00D11FD6"/>
    <w:rsid w:val="00D756C1"/>
    <w:rsid w:val="00E862C3"/>
    <w:rsid w:val="00E91409"/>
    <w:rsid w:val="00F6168A"/>
    <w:rsid w:val="00FC1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E5F6"/>
  <w15:docId w15:val="{6ACFEE29-2EB1-4056-A8BB-67327E43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249"/>
    <w:pPr>
      <w:ind w:left="720"/>
      <w:contextualSpacing/>
    </w:pPr>
  </w:style>
  <w:style w:type="paragraph" w:styleId="BalloonText">
    <w:name w:val="Balloon Text"/>
    <w:basedOn w:val="Normal"/>
    <w:link w:val="BalloonTextChar"/>
    <w:uiPriority w:val="99"/>
    <w:semiHidden/>
    <w:unhideWhenUsed/>
    <w:rsid w:val="00E86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Kerwin</dc:creator>
  <cp:lastModifiedBy>J Saville</cp:lastModifiedBy>
  <cp:revision>2</cp:revision>
  <dcterms:created xsi:type="dcterms:W3CDTF">2021-09-02T17:27:00Z</dcterms:created>
  <dcterms:modified xsi:type="dcterms:W3CDTF">2021-09-02T17:27:00Z</dcterms:modified>
</cp:coreProperties>
</file>