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Pr="004E5755" w:rsidRDefault="00596A28" w:rsidP="00596A28">
      <w:pPr>
        <w:jc w:val="center"/>
        <w:rPr>
          <w:sz w:val="20"/>
        </w:rPr>
      </w:pPr>
      <w:r w:rsidRPr="004E5755">
        <w:rPr>
          <w:noProof/>
          <w:sz w:val="20"/>
          <w:lang w:eastAsia="en-GB"/>
        </w:rPr>
        <w:drawing>
          <wp:inline distT="0" distB="0" distL="0" distR="0" wp14:anchorId="41A04B5C" wp14:editId="3D77D90C">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0573" cy="1805623"/>
                    </a:xfrm>
                    <a:prstGeom prst="rect">
                      <a:avLst/>
                    </a:prstGeom>
                  </pic:spPr>
                </pic:pic>
              </a:graphicData>
            </a:graphic>
          </wp:inline>
        </w:drawing>
      </w:r>
    </w:p>
    <w:p w:rsidR="00596A28" w:rsidRPr="004E5755" w:rsidRDefault="00E862C3" w:rsidP="00596A28">
      <w:pPr>
        <w:jc w:val="center"/>
        <w:rPr>
          <w:rFonts w:ascii="Arial Black" w:hAnsi="Arial Black"/>
          <w:b/>
          <w:color w:val="0070C0"/>
          <w:sz w:val="32"/>
          <w:u w:val="single"/>
        </w:rPr>
      </w:pPr>
      <w:r w:rsidRPr="004E5755">
        <w:rPr>
          <w:rFonts w:ascii="Arial Black" w:hAnsi="Arial Black"/>
          <w:b/>
          <w:color w:val="0070C0"/>
          <w:sz w:val="32"/>
          <w:u w:val="single"/>
        </w:rPr>
        <w:t>Year 4</w:t>
      </w:r>
      <w:r w:rsidR="00596A28" w:rsidRPr="004E5755">
        <w:rPr>
          <w:rFonts w:ascii="Arial Black" w:hAnsi="Arial Black"/>
          <w:b/>
          <w:color w:val="0070C0"/>
          <w:sz w:val="32"/>
          <w:u w:val="single"/>
        </w:rPr>
        <w:t xml:space="preserve"> </w:t>
      </w:r>
      <w:r w:rsidR="001F6A15" w:rsidRPr="004E5755">
        <w:rPr>
          <w:rFonts w:ascii="Arial Black" w:hAnsi="Arial Black"/>
          <w:b/>
          <w:color w:val="0070C0"/>
          <w:sz w:val="32"/>
          <w:u w:val="single"/>
        </w:rPr>
        <w:t xml:space="preserve">Curriculum Newsletter – </w:t>
      </w:r>
      <w:r w:rsidR="00227A64" w:rsidRPr="004E5755">
        <w:rPr>
          <w:rFonts w:ascii="Arial Black" w:hAnsi="Arial Black"/>
          <w:b/>
          <w:color w:val="0070C0"/>
          <w:sz w:val="32"/>
          <w:u w:val="single"/>
        </w:rPr>
        <w:t>Autumn</w:t>
      </w:r>
      <w:r w:rsidR="00E040D6" w:rsidRPr="004E5755">
        <w:rPr>
          <w:rFonts w:ascii="Arial Black" w:hAnsi="Arial Black"/>
          <w:b/>
          <w:color w:val="0070C0"/>
          <w:sz w:val="32"/>
          <w:u w:val="single"/>
        </w:rPr>
        <w:t xml:space="preserve"> 2</w:t>
      </w:r>
      <w:r w:rsidR="00596A28" w:rsidRPr="004E5755">
        <w:rPr>
          <w:rFonts w:ascii="Arial Black" w:hAnsi="Arial Black"/>
          <w:b/>
          <w:color w:val="0070C0"/>
          <w:sz w:val="32"/>
          <w:u w:val="single"/>
        </w:rPr>
        <w:t xml:space="preserve"> </w:t>
      </w:r>
    </w:p>
    <w:p w:rsidR="00C95AED" w:rsidRPr="004E5755" w:rsidRDefault="00C95AED" w:rsidP="00596A28">
      <w:pPr>
        <w:rPr>
          <w:rFonts w:ascii="Arial Black" w:hAnsi="Arial Black"/>
          <w:color w:val="0070C0"/>
          <w:sz w:val="24"/>
        </w:rPr>
      </w:pPr>
    </w:p>
    <w:p w:rsidR="00596A28" w:rsidRPr="004E5755" w:rsidRDefault="00596A28" w:rsidP="00596A28">
      <w:pPr>
        <w:rPr>
          <w:rFonts w:ascii="Arial Black" w:hAnsi="Arial Black"/>
          <w:color w:val="0070C0"/>
          <w:sz w:val="24"/>
        </w:rPr>
      </w:pPr>
      <w:r w:rsidRPr="004E5755">
        <w:rPr>
          <w:rFonts w:ascii="Arial Black" w:hAnsi="Arial Black"/>
          <w:color w:val="0070C0"/>
          <w:sz w:val="24"/>
        </w:rPr>
        <w:t xml:space="preserve">Maths </w:t>
      </w:r>
    </w:p>
    <w:p w:rsidR="00596A28" w:rsidRPr="004E5755" w:rsidRDefault="00227A64" w:rsidP="00596A28">
      <w:pPr>
        <w:rPr>
          <w:rFonts w:ascii="Arial" w:hAnsi="Arial" w:cs="Arial"/>
          <w:sz w:val="24"/>
        </w:rPr>
      </w:pPr>
      <w:r w:rsidRPr="004E5755">
        <w:rPr>
          <w:rFonts w:ascii="Arial" w:hAnsi="Arial" w:cs="Arial"/>
          <w:sz w:val="24"/>
        </w:rPr>
        <w:t>For calculations</w:t>
      </w:r>
      <w:r w:rsidR="00C95AED" w:rsidRPr="004E5755">
        <w:rPr>
          <w:rFonts w:ascii="Arial" w:hAnsi="Arial" w:cs="Arial"/>
          <w:sz w:val="24"/>
        </w:rPr>
        <w:t>,</w:t>
      </w:r>
      <w:r w:rsidRPr="004E5755">
        <w:rPr>
          <w:rFonts w:ascii="Arial" w:hAnsi="Arial" w:cs="Arial"/>
          <w:sz w:val="24"/>
        </w:rPr>
        <w:t xml:space="preserve"> we will </w:t>
      </w:r>
      <w:r w:rsidR="00ED4B7D" w:rsidRPr="004E5755">
        <w:rPr>
          <w:rFonts w:ascii="Arial" w:hAnsi="Arial" w:cs="Arial"/>
          <w:sz w:val="24"/>
        </w:rPr>
        <w:t xml:space="preserve">continue to </w:t>
      </w:r>
      <w:r w:rsidRPr="004E5755">
        <w:rPr>
          <w:rFonts w:ascii="Arial" w:hAnsi="Arial" w:cs="Arial"/>
          <w:sz w:val="24"/>
        </w:rPr>
        <w:t>secure addition and subtraction of four digit numbers and use standard written methods to find answers.</w:t>
      </w:r>
      <w:r w:rsidR="00ED4B7D" w:rsidRPr="004E5755">
        <w:rPr>
          <w:rFonts w:ascii="Arial" w:hAnsi="Arial" w:cs="Arial"/>
          <w:sz w:val="24"/>
        </w:rPr>
        <w:t xml:space="preserve"> We shall also be looking at learning more times tables and calculating written methods of multiplication and division. For our measurement unit, we shall be calculating the length and perimeter of shapes.</w:t>
      </w:r>
    </w:p>
    <w:p w:rsidR="00596A28" w:rsidRPr="004E5755" w:rsidRDefault="00596A28" w:rsidP="00596A28">
      <w:pPr>
        <w:rPr>
          <w:rFonts w:ascii="Arial" w:hAnsi="Arial" w:cs="Arial"/>
          <w:sz w:val="24"/>
        </w:rPr>
      </w:pPr>
    </w:p>
    <w:p w:rsidR="00596A28" w:rsidRPr="004E5755" w:rsidRDefault="00596A28" w:rsidP="00596A28">
      <w:pPr>
        <w:rPr>
          <w:rFonts w:ascii="Arial Black" w:hAnsi="Arial Black"/>
          <w:color w:val="0070C0"/>
          <w:sz w:val="24"/>
        </w:rPr>
      </w:pPr>
      <w:r w:rsidRPr="004E5755">
        <w:rPr>
          <w:rFonts w:ascii="Arial Black" w:hAnsi="Arial Black"/>
          <w:color w:val="0070C0"/>
          <w:sz w:val="24"/>
        </w:rPr>
        <w:t>English</w:t>
      </w:r>
    </w:p>
    <w:p w:rsidR="003F6249" w:rsidRPr="004E5755" w:rsidRDefault="00596A28" w:rsidP="001F6A15">
      <w:pPr>
        <w:rPr>
          <w:rFonts w:ascii="Arial" w:hAnsi="Arial" w:cs="Arial"/>
          <w:sz w:val="24"/>
        </w:rPr>
      </w:pPr>
      <w:r w:rsidRPr="004E5755">
        <w:rPr>
          <w:rFonts w:ascii="Arial" w:hAnsi="Arial" w:cs="Arial"/>
          <w:sz w:val="24"/>
        </w:rPr>
        <w:t xml:space="preserve">During this term, we will </w:t>
      </w:r>
      <w:r w:rsidR="00ED4B7D" w:rsidRPr="004E5755">
        <w:rPr>
          <w:rFonts w:ascii="Arial" w:hAnsi="Arial" w:cs="Arial"/>
          <w:sz w:val="24"/>
        </w:rPr>
        <w:t>be basing our writing around a class novel, “Charlotte’s Web”. We shall be basing our writing on key events of the story, focusing on writing dialogue between characters, writing our own narrative and writing a persuasive letter.</w:t>
      </w:r>
    </w:p>
    <w:p w:rsidR="00596A28" w:rsidRPr="004E5755" w:rsidRDefault="00596A28" w:rsidP="00596A28">
      <w:pPr>
        <w:rPr>
          <w:rFonts w:ascii="Arial" w:hAnsi="Arial" w:cs="Arial"/>
          <w:sz w:val="24"/>
        </w:rPr>
      </w:pPr>
    </w:p>
    <w:p w:rsidR="00596A28" w:rsidRPr="004E5755" w:rsidRDefault="00596A28" w:rsidP="00596A28">
      <w:pPr>
        <w:rPr>
          <w:rFonts w:ascii="Arial Black" w:hAnsi="Arial Black"/>
          <w:color w:val="0070C0"/>
          <w:sz w:val="24"/>
        </w:rPr>
      </w:pPr>
      <w:r w:rsidRPr="004E5755">
        <w:rPr>
          <w:rFonts w:ascii="Arial Black" w:hAnsi="Arial Black"/>
          <w:color w:val="0070C0"/>
          <w:sz w:val="24"/>
        </w:rPr>
        <w:t xml:space="preserve">Science </w:t>
      </w:r>
    </w:p>
    <w:p w:rsidR="00596A28" w:rsidRPr="004E5755" w:rsidRDefault="00596A28" w:rsidP="00596A28">
      <w:pPr>
        <w:rPr>
          <w:rFonts w:ascii="Arial" w:hAnsi="Arial" w:cs="Arial"/>
          <w:sz w:val="24"/>
        </w:rPr>
      </w:pPr>
      <w:r w:rsidRPr="004E5755">
        <w:rPr>
          <w:rFonts w:ascii="Arial" w:hAnsi="Arial" w:cs="Arial"/>
          <w:sz w:val="24"/>
        </w:rPr>
        <w:t xml:space="preserve">In Science, </w:t>
      </w:r>
      <w:r w:rsidR="001F6A15" w:rsidRPr="004E5755">
        <w:rPr>
          <w:rFonts w:ascii="Arial" w:hAnsi="Arial" w:cs="Arial"/>
          <w:sz w:val="24"/>
        </w:rPr>
        <w:t xml:space="preserve">we will be finding out </w:t>
      </w:r>
      <w:r w:rsidR="00ED4B7D" w:rsidRPr="004E5755">
        <w:rPr>
          <w:rFonts w:ascii="Arial" w:hAnsi="Arial" w:cs="Arial"/>
          <w:sz w:val="24"/>
        </w:rPr>
        <w:t>about states of matter. We shall learn how to measure temperature using a thermometer, how materials can change state and focus an investigation around what happens during evaporation.</w:t>
      </w:r>
    </w:p>
    <w:p w:rsidR="003F6249" w:rsidRDefault="003F6249" w:rsidP="00596A28">
      <w:pPr>
        <w:rPr>
          <w:rFonts w:ascii="Arial" w:hAnsi="Arial" w:cs="Arial"/>
          <w:sz w:val="24"/>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4E5755" w:rsidRPr="004E5755" w:rsidTr="006A7CF4">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4E5755" w:rsidRPr="004E5755" w:rsidRDefault="004E5755" w:rsidP="006A7CF4">
            <w:pPr>
              <w:rPr>
                <w:rFonts w:ascii="Arial Black" w:hAnsi="Arial Black"/>
                <w:color w:val="0070C0"/>
                <w:sz w:val="24"/>
              </w:rPr>
            </w:pPr>
            <w:r w:rsidRPr="004E5755">
              <w:rPr>
                <w:rFonts w:ascii="Arial Black" w:hAnsi="Arial Black"/>
                <w:color w:val="0070C0"/>
                <w:sz w:val="24"/>
              </w:rPr>
              <w:t>Important Information</w:t>
            </w:r>
          </w:p>
          <w:p w:rsidR="004E5755" w:rsidRPr="004E5755" w:rsidRDefault="004E5755" w:rsidP="006A7CF4">
            <w:pPr>
              <w:pStyle w:val="ListParagraph"/>
              <w:numPr>
                <w:ilvl w:val="0"/>
                <w:numId w:val="1"/>
              </w:numPr>
              <w:rPr>
                <w:rFonts w:ascii="Arial" w:hAnsi="Arial" w:cs="Arial"/>
                <w:sz w:val="24"/>
              </w:rPr>
            </w:pPr>
            <w:r w:rsidRPr="004E5755">
              <w:rPr>
                <w:rFonts w:ascii="Arial" w:hAnsi="Arial" w:cs="Arial"/>
                <w:sz w:val="24"/>
              </w:rPr>
              <w:t xml:space="preserve">When it is PE, your child may come to school in their PE kit. </w:t>
            </w:r>
            <w:r>
              <w:rPr>
                <w:rFonts w:ascii="Arial" w:hAnsi="Arial" w:cs="Arial"/>
                <w:sz w:val="24"/>
              </w:rPr>
              <w:t xml:space="preserve">See </w:t>
            </w:r>
            <w:proofErr w:type="spellStart"/>
            <w:r>
              <w:rPr>
                <w:rFonts w:ascii="Arial" w:hAnsi="Arial" w:cs="Arial"/>
                <w:sz w:val="24"/>
              </w:rPr>
              <w:t>ClassDojo</w:t>
            </w:r>
            <w:proofErr w:type="spellEnd"/>
            <w:r>
              <w:rPr>
                <w:rFonts w:ascii="Arial" w:hAnsi="Arial" w:cs="Arial"/>
                <w:sz w:val="24"/>
              </w:rPr>
              <w:t xml:space="preserve"> for more information during the term. </w:t>
            </w:r>
            <w:r w:rsidRPr="004E5755">
              <w:rPr>
                <w:rFonts w:ascii="Arial" w:hAnsi="Arial" w:cs="Arial"/>
                <w:b/>
                <w:sz w:val="24"/>
              </w:rPr>
              <w:t>Swimming is Friday</w:t>
            </w:r>
            <w:r w:rsidRPr="004E5755">
              <w:rPr>
                <w:rFonts w:ascii="Arial" w:hAnsi="Arial" w:cs="Arial"/>
                <w:sz w:val="24"/>
              </w:rPr>
              <w:t xml:space="preserve"> and your child will need their swimming kit and a towel as well as a warm coat. (we will be walking to and from the pool)</w:t>
            </w:r>
            <w:r>
              <w:rPr>
                <w:rFonts w:ascii="Arial" w:hAnsi="Arial" w:cs="Arial"/>
                <w:sz w:val="24"/>
              </w:rPr>
              <w:t xml:space="preserve">. </w:t>
            </w:r>
          </w:p>
          <w:p w:rsidR="004E5755" w:rsidRPr="004E5755" w:rsidRDefault="004E5755" w:rsidP="006A7CF4">
            <w:pPr>
              <w:pStyle w:val="ListParagraph"/>
              <w:numPr>
                <w:ilvl w:val="0"/>
                <w:numId w:val="1"/>
              </w:numPr>
              <w:rPr>
                <w:rFonts w:ascii="Arial" w:hAnsi="Arial" w:cs="Arial"/>
                <w:sz w:val="24"/>
              </w:rPr>
            </w:pPr>
            <w:r w:rsidRPr="004E5755">
              <w:rPr>
                <w:rFonts w:ascii="Arial" w:hAnsi="Arial" w:cs="Arial"/>
                <w:sz w:val="24"/>
              </w:rPr>
              <w:t xml:space="preserve">It is important that your child </w:t>
            </w:r>
            <w:r w:rsidRPr="004E5755">
              <w:rPr>
                <w:rFonts w:ascii="Arial" w:hAnsi="Arial" w:cs="Arial"/>
                <w:b/>
                <w:sz w:val="24"/>
              </w:rPr>
              <w:t>reads at least 3 times a week</w:t>
            </w:r>
            <w:r w:rsidRPr="004E5755">
              <w:rPr>
                <w:rFonts w:ascii="Arial" w:hAnsi="Arial" w:cs="Arial"/>
                <w:sz w:val="24"/>
              </w:rPr>
              <w:t xml:space="preserve"> and their reading log is signed. </w:t>
            </w:r>
            <w:r w:rsidRPr="004E5755">
              <w:rPr>
                <w:rFonts w:ascii="Arial" w:hAnsi="Arial" w:cs="Arial"/>
                <w:b/>
                <w:sz w:val="24"/>
              </w:rPr>
              <w:t>Book bags, reading books and logs should be brought to school daily</w:t>
            </w:r>
          </w:p>
          <w:p w:rsidR="004E5755" w:rsidRPr="004E5755" w:rsidRDefault="004E5755" w:rsidP="006A7CF4">
            <w:pPr>
              <w:pStyle w:val="ListParagraph"/>
              <w:numPr>
                <w:ilvl w:val="0"/>
                <w:numId w:val="1"/>
              </w:numPr>
              <w:rPr>
                <w:rFonts w:ascii="Arial" w:hAnsi="Arial" w:cs="Arial"/>
                <w:sz w:val="24"/>
              </w:rPr>
            </w:pPr>
            <w:r w:rsidRPr="004E5755">
              <w:rPr>
                <w:rFonts w:ascii="Arial" w:hAnsi="Arial" w:cs="Arial"/>
                <w:sz w:val="24"/>
              </w:rPr>
              <w:t>Please complete the homework each week on Class Dojo (paper copies are available – please ask your teacher.</w:t>
            </w:r>
          </w:p>
          <w:p w:rsidR="004E5755" w:rsidRPr="004E5755" w:rsidRDefault="004E5755" w:rsidP="006A7CF4">
            <w:pPr>
              <w:rPr>
                <w:rFonts w:ascii="Arial" w:hAnsi="Arial" w:cs="Arial"/>
                <w:sz w:val="24"/>
              </w:rPr>
            </w:pPr>
          </w:p>
        </w:tc>
      </w:tr>
    </w:tbl>
    <w:p w:rsidR="004E5755" w:rsidRDefault="004E5755" w:rsidP="00596A28">
      <w:pPr>
        <w:rPr>
          <w:rFonts w:ascii="Arial" w:hAnsi="Arial" w:cs="Arial"/>
          <w:sz w:val="24"/>
        </w:rPr>
      </w:pPr>
    </w:p>
    <w:tbl>
      <w:tblPr>
        <w:tblStyle w:val="TableGrid"/>
        <w:tblW w:w="9198" w:type="dxa"/>
        <w:tblLook w:val="04A0" w:firstRow="1" w:lastRow="0" w:firstColumn="1" w:lastColumn="0" w:noHBand="0" w:noVBand="1"/>
      </w:tblPr>
      <w:tblGrid>
        <w:gridCol w:w="4599"/>
        <w:gridCol w:w="4599"/>
      </w:tblGrid>
      <w:tr w:rsidR="003F6249" w:rsidRPr="004E5755"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4E5755" w:rsidRDefault="003F6249" w:rsidP="003F6249">
            <w:pPr>
              <w:rPr>
                <w:rFonts w:ascii="Arial Black" w:hAnsi="Arial Black"/>
                <w:color w:val="0070C0"/>
                <w:sz w:val="24"/>
              </w:rPr>
            </w:pPr>
            <w:r w:rsidRPr="004E5755">
              <w:rPr>
                <w:rFonts w:ascii="Arial Black" w:hAnsi="Arial Black"/>
                <w:color w:val="0070C0"/>
                <w:sz w:val="24"/>
              </w:rPr>
              <w:t>Art / DT</w:t>
            </w:r>
          </w:p>
          <w:p w:rsidR="003F6249" w:rsidRPr="004E5755" w:rsidRDefault="000C52EA" w:rsidP="00F6168A">
            <w:pPr>
              <w:rPr>
                <w:rFonts w:ascii="Arial" w:hAnsi="Arial" w:cs="Arial"/>
                <w:b/>
                <w:sz w:val="24"/>
              </w:rPr>
            </w:pPr>
            <w:r w:rsidRPr="004E5755">
              <w:rPr>
                <w:rFonts w:ascii="Arial" w:hAnsi="Arial" w:cs="Arial"/>
                <w:b/>
                <w:sz w:val="24"/>
              </w:rPr>
              <w:t>Textiles - Fastenings</w:t>
            </w:r>
          </w:p>
          <w:p w:rsidR="00FC16E0" w:rsidRPr="004E5755" w:rsidRDefault="000C52EA" w:rsidP="000C52EA">
            <w:pPr>
              <w:rPr>
                <w:rFonts w:ascii="Arial" w:hAnsi="Arial" w:cs="Arial"/>
                <w:sz w:val="24"/>
              </w:rPr>
            </w:pPr>
            <w:r w:rsidRPr="004E5755">
              <w:rPr>
                <w:rFonts w:ascii="Arial" w:hAnsi="Arial" w:cs="Arial"/>
                <w:sz w:val="24"/>
              </w:rPr>
              <w:t>We will learn how to identify and evaluate different types of fastenings and explain the advantages and disadvantages of each fastening type</w:t>
            </w:r>
            <w:r w:rsidR="00FC16E0" w:rsidRPr="004E5755">
              <w:rPr>
                <w:rFonts w:ascii="Arial" w:hAnsi="Arial" w:cs="Arial"/>
                <w:sz w:val="24"/>
              </w:rPr>
              <w:t>.</w:t>
            </w:r>
            <w:r w:rsidRPr="004E5755">
              <w:rPr>
                <w:rFonts w:ascii="Arial" w:hAnsi="Arial" w:cs="Arial"/>
                <w:sz w:val="24"/>
              </w:rPr>
              <w:t xml:space="preserve"> We shall use this knowledge to create our own Christmas stockings, using fastenings to join different fabrics together.</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F6168A" w:rsidRPr="004E5755" w:rsidRDefault="000C52EA" w:rsidP="001F6A15">
            <w:pPr>
              <w:rPr>
                <w:rFonts w:ascii="Arial Black" w:hAnsi="Arial Black"/>
                <w:color w:val="0070C0"/>
                <w:sz w:val="24"/>
              </w:rPr>
            </w:pPr>
            <w:r w:rsidRPr="004E5755">
              <w:rPr>
                <w:rFonts w:ascii="Arial Black" w:hAnsi="Arial Black"/>
                <w:color w:val="0070C0"/>
                <w:sz w:val="24"/>
              </w:rPr>
              <w:t>Geography</w:t>
            </w:r>
          </w:p>
          <w:p w:rsidR="00F6168A" w:rsidRPr="004E5755" w:rsidRDefault="000C52EA" w:rsidP="001F6A15">
            <w:pPr>
              <w:rPr>
                <w:rFonts w:ascii="Arial" w:hAnsi="Arial" w:cs="Arial"/>
                <w:b/>
                <w:sz w:val="24"/>
              </w:rPr>
            </w:pPr>
            <w:r w:rsidRPr="004E5755">
              <w:rPr>
                <w:rFonts w:ascii="Arial" w:hAnsi="Arial" w:cs="Arial"/>
                <w:b/>
                <w:sz w:val="24"/>
              </w:rPr>
              <w:t>How has land use</w:t>
            </w:r>
            <w:r w:rsidR="008D109D" w:rsidRPr="004E5755">
              <w:rPr>
                <w:rFonts w:ascii="Arial" w:hAnsi="Arial" w:cs="Arial"/>
                <w:b/>
                <w:sz w:val="24"/>
              </w:rPr>
              <w:t xml:space="preserve"> changed and how will it be in the future?</w:t>
            </w:r>
          </w:p>
          <w:p w:rsidR="00333292" w:rsidRPr="004E5755" w:rsidRDefault="00333292" w:rsidP="001F2F31">
            <w:pPr>
              <w:rPr>
                <w:rFonts w:ascii="Arial Black" w:hAnsi="Arial Black"/>
                <w:color w:val="0070C0"/>
                <w:sz w:val="24"/>
              </w:rPr>
            </w:pPr>
            <w:r w:rsidRPr="004E5755">
              <w:rPr>
                <w:rFonts w:ascii="Arial" w:hAnsi="Arial" w:cs="Arial"/>
                <w:sz w:val="24"/>
              </w:rPr>
              <w:t>We wi</w:t>
            </w:r>
            <w:r w:rsidR="001F2F31" w:rsidRPr="004E5755">
              <w:rPr>
                <w:rFonts w:ascii="Arial" w:hAnsi="Arial" w:cs="Arial"/>
                <w:sz w:val="24"/>
              </w:rPr>
              <w:t>ll be learning how to locate major cities in the UK on map and look at the differences between rural and urban areas. We will investigate why certain land is used for something things and not others and how it has changed over time. In addition to this we will develop our skills on using a compass and identifying basic symbols on a map.</w:t>
            </w:r>
          </w:p>
        </w:tc>
      </w:tr>
      <w:tr w:rsidR="003F6249" w:rsidRPr="004E5755"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4E5755" w:rsidRDefault="003F6249" w:rsidP="003F6249">
            <w:pPr>
              <w:rPr>
                <w:rFonts w:ascii="Arial Black" w:hAnsi="Arial Black"/>
                <w:color w:val="0070C0"/>
                <w:sz w:val="24"/>
              </w:rPr>
            </w:pPr>
            <w:r w:rsidRPr="004E5755">
              <w:rPr>
                <w:rFonts w:ascii="Arial Black" w:hAnsi="Arial Black"/>
                <w:color w:val="0070C0"/>
                <w:sz w:val="24"/>
              </w:rPr>
              <w:t>PE</w:t>
            </w:r>
          </w:p>
          <w:p w:rsidR="004E5755" w:rsidRPr="004E5755" w:rsidRDefault="003C69F2" w:rsidP="004E5755">
            <w:pPr>
              <w:spacing w:line="256" w:lineRule="auto"/>
              <w:rPr>
                <w:rFonts w:ascii="Arial" w:hAnsi="Arial" w:cs="Arial"/>
                <w:sz w:val="24"/>
                <w:szCs w:val="28"/>
              </w:rPr>
            </w:pPr>
            <w:r w:rsidRPr="004E5755">
              <w:rPr>
                <w:rFonts w:ascii="Arial" w:hAnsi="Arial" w:cs="Arial"/>
                <w:sz w:val="24"/>
                <w:szCs w:val="28"/>
              </w:rPr>
              <w:t xml:space="preserve">We will be looking at </w:t>
            </w:r>
            <w:r w:rsidR="00C72EDD" w:rsidRPr="004E5755">
              <w:rPr>
                <w:rFonts w:ascii="Arial" w:hAnsi="Arial" w:cs="Arial"/>
                <w:b/>
                <w:sz w:val="24"/>
                <w:szCs w:val="28"/>
              </w:rPr>
              <w:t>Dance</w:t>
            </w:r>
            <w:r w:rsidR="0064536D" w:rsidRPr="004E5755">
              <w:rPr>
                <w:rFonts w:ascii="Arial" w:hAnsi="Arial" w:cs="Arial"/>
                <w:sz w:val="24"/>
                <w:szCs w:val="28"/>
              </w:rPr>
              <w:t xml:space="preserve"> and </w:t>
            </w:r>
            <w:r w:rsidR="00C72EDD" w:rsidRPr="004E5755">
              <w:rPr>
                <w:rFonts w:ascii="Arial" w:hAnsi="Arial" w:cs="Arial"/>
                <w:b/>
                <w:sz w:val="24"/>
                <w:szCs w:val="28"/>
              </w:rPr>
              <w:t>SAQ (Speed, Agility and Quickness)</w:t>
            </w:r>
            <w:r w:rsidR="00C72EDD" w:rsidRPr="004E5755">
              <w:rPr>
                <w:rFonts w:ascii="Arial" w:hAnsi="Arial" w:cs="Arial"/>
                <w:sz w:val="24"/>
                <w:szCs w:val="28"/>
              </w:rPr>
              <w:t>,</w:t>
            </w:r>
            <w:r w:rsidRPr="004E5755">
              <w:rPr>
                <w:rFonts w:ascii="Arial" w:hAnsi="Arial" w:cs="Arial"/>
                <w:sz w:val="24"/>
                <w:szCs w:val="28"/>
              </w:rPr>
              <w:t xml:space="preserve"> in addition to weekly </w:t>
            </w:r>
            <w:r w:rsidRPr="004E5755">
              <w:rPr>
                <w:rFonts w:ascii="Arial" w:hAnsi="Arial" w:cs="Arial"/>
                <w:b/>
                <w:sz w:val="24"/>
                <w:szCs w:val="28"/>
              </w:rPr>
              <w:t>swimming lessons</w:t>
            </w:r>
            <w:r w:rsidR="0064536D" w:rsidRPr="004E5755">
              <w:rPr>
                <w:rFonts w:ascii="Arial" w:hAnsi="Arial" w:cs="Arial"/>
                <w:sz w:val="24"/>
                <w:szCs w:val="28"/>
              </w:rPr>
              <w:t xml:space="preserve">. </w:t>
            </w:r>
            <w:r w:rsidR="004E5755" w:rsidRPr="004E5755">
              <w:rPr>
                <w:rFonts w:ascii="Arial" w:hAnsi="Arial" w:cs="Arial"/>
                <w:sz w:val="24"/>
                <w:szCs w:val="28"/>
              </w:rPr>
              <w:t>In Dance, children will create a sequence both on their own and with a partner or in a group, thinking about changes in level, speed and timing, using dance to communicate an idea around the topic of Wimbledon.</w:t>
            </w:r>
          </w:p>
          <w:p w:rsidR="003F6249" w:rsidRPr="004E5755" w:rsidRDefault="003C69F2" w:rsidP="00C72EDD">
            <w:pPr>
              <w:rPr>
                <w:rFonts w:ascii="Arial" w:hAnsi="Arial" w:cs="Arial"/>
                <w:sz w:val="24"/>
              </w:rPr>
            </w:pPr>
            <w:r w:rsidRPr="004E5755">
              <w:rPr>
                <w:rFonts w:ascii="Arial" w:hAnsi="Arial" w:cs="Arial"/>
                <w:sz w:val="24"/>
              </w:rPr>
              <w:t>Swimming will include water confidence and developing swimming abilities and different strokes</w:t>
            </w:r>
            <w:r w:rsidR="004E5755" w:rsidRPr="004E5755">
              <w:rPr>
                <w:rFonts w:ascii="Arial" w:hAnsi="Arial" w:cs="Arial"/>
                <w:sz w:val="24"/>
              </w:rPr>
              <w:t>.</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4E5755" w:rsidRDefault="004E5755" w:rsidP="003F6249">
            <w:pPr>
              <w:rPr>
                <w:rFonts w:ascii="Arial Black" w:hAnsi="Arial Black"/>
                <w:color w:val="0070C0"/>
                <w:sz w:val="24"/>
              </w:rPr>
            </w:pPr>
            <w:r w:rsidRPr="004E5755">
              <w:rPr>
                <w:rFonts w:ascii="Arial Black" w:hAnsi="Arial Black"/>
                <w:color w:val="0070C0"/>
                <w:sz w:val="24"/>
              </w:rPr>
              <w:t>PSH</w:t>
            </w:r>
            <w:r w:rsidR="003F6249" w:rsidRPr="004E5755">
              <w:rPr>
                <w:rFonts w:ascii="Arial Black" w:hAnsi="Arial Black"/>
                <w:color w:val="0070C0"/>
                <w:sz w:val="24"/>
              </w:rPr>
              <w:t>E</w:t>
            </w:r>
          </w:p>
          <w:p w:rsidR="004E5755" w:rsidRPr="004E5755" w:rsidRDefault="004E5755" w:rsidP="003C69F2">
            <w:pPr>
              <w:rPr>
                <w:rFonts w:ascii="Arial" w:hAnsi="Arial" w:cs="Arial"/>
                <w:b/>
                <w:sz w:val="24"/>
              </w:rPr>
            </w:pPr>
            <w:r w:rsidRPr="004E5755">
              <w:rPr>
                <w:rFonts w:ascii="Arial" w:hAnsi="Arial" w:cs="Arial"/>
                <w:b/>
                <w:sz w:val="24"/>
              </w:rPr>
              <w:t>What is a healthy lifestyle?</w:t>
            </w:r>
          </w:p>
          <w:p w:rsidR="003F6249" w:rsidRPr="004E5755" w:rsidRDefault="00FC16E0" w:rsidP="003C69F2">
            <w:pPr>
              <w:rPr>
                <w:rFonts w:ascii="Arial" w:hAnsi="Arial" w:cs="Arial"/>
                <w:sz w:val="24"/>
              </w:rPr>
            </w:pPr>
            <w:r w:rsidRPr="004E5755">
              <w:rPr>
                <w:rFonts w:ascii="Arial" w:hAnsi="Arial" w:cs="Arial"/>
                <w:sz w:val="24"/>
              </w:rPr>
              <w:t xml:space="preserve">We will identify different </w:t>
            </w:r>
            <w:r w:rsidR="004E5755" w:rsidRPr="004E5755">
              <w:rPr>
                <w:rFonts w:ascii="Arial" w:hAnsi="Arial" w:cs="Arial"/>
                <w:sz w:val="24"/>
              </w:rPr>
              <w:t>ways that we can keep ourselves healthy in lots of different aspects of our life, including our teeth, our diet and our exercise.</w:t>
            </w:r>
          </w:p>
          <w:p w:rsidR="004E5755" w:rsidRPr="004E5755" w:rsidRDefault="004E5755" w:rsidP="003C69F2">
            <w:pPr>
              <w:rPr>
                <w:rFonts w:ascii="Arial" w:hAnsi="Arial" w:cs="Arial"/>
                <w:sz w:val="24"/>
              </w:rPr>
            </w:pPr>
          </w:p>
          <w:p w:rsidR="004E5755" w:rsidRPr="004E5755" w:rsidRDefault="004E5755" w:rsidP="003C69F2">
            <w:pPr>
              <w:rPr>
                <w:rFonts w:ascii="Arial" w:hAnsi="Arial" w:cs="Arial"/>
                <w:sz w:val="24"/>
              </w:rPr>
            </w:pPr>
            <w:r w:rsidRPr="004E5755">
              <w:rPr>
                <w:rFonts w:ascii="Arial" w:hAnsi="Arial" w:cs="Arial"/>
                <w:b/>
                <w:sz w:val="24"/>
              </w:rPr>
              <w:t>What does it mean to be grown up?</w:t>
            </w:r>
          </w:p>
          <w:p w:rsidR="00FC16E0" w:rsidRPr="004E5755" w:rsidRDefault="004E5755" w:rsidP="004E5755">
            <w:pPr>
              <w:rPr>
                <w:rFonts w:ascii="Arial" w:hAnsi="Arial" w:cs="Arial"/>
                <w:sz w:val="24"/>
              </w:rPr>
            </w:pPr>
            <w:r w:rsidRPr="004E5755">
              <w:rPr>
                <w:rFonts w:ascii="Arial" w:hAnsi="Arial" w:cs="Arial"/>
                <w:sz w:val="24"/>
              </w:rPr>
              <w:t>We will focus on the human life cycle and the main stages of it, discussing how we change as we get older. We will also look at the different responsibilities we have as children and how they change as we become adults.</w:t>
            </w:r>
          </w:p>
        </w:tc>
      </w:tr>
      <w:tr w:rsidR="003F6249" w:rsidRPr="004E5755" w:rsidTr="003F6249">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4E5755" w:rsidRDefault="003F6249" w:rsidP="003F6249">
            <w:pPr>
              <w:rPr>
                <w:rFonts w:ascii="Arial Black" w:hAnsi="Arial Black"/>
                <w:color w:val="0070C0"/>
                <w:sz w:val="24"/>
              </w:rPr>
            </w:pPr>
            <w:r w:rsidRPr="004E5755">
              <w:rPr>
                <w:rFonts w:ascii="Arial Black" w:hAnsi="Arial Black"/>
                <w:color w:val="0070C0"/>
                <w:sz w:val="24"/>
              </w:rPr>
              <w:t>RE</w:t>
            </w:r>
          </w:p>
          <w:p w:rsidR="004E5755" w:rsidRPr="004E5755" w:rsidRDefault="00333292" w:rsidP="004E5755">
            <w:pPr>
              <w:rPr>
                <w:rFonts w:ascii="Arial" w:hAnsi="Arial" w:cs="Arial"/>
                <w:b/>
                <w:sz w:val="24"/>
              </w:rPr>
            </w:pPr>
            <w:r w:rsidRPr="004E5755">
              <w:rPr>
                <w:rFonts w:ascii="Arial" w:hAnsi="Arial" w:cs="Arial"/>
                <w:sz w:val="24"/>
              </w:rPr>
              <w:t>We wi</w:t>
            </w:r>
            <w:r w:rsidR="00FC16E0" w:rsidRPr="004E5755">
              <w:rPr>
                <w:rFonts w:ascii="Arial" w:hAnsi="Arial" w:cs="Arial"/>
                <w:sz w:val="24"/>
              </w:rPr>
              <w:t xml:space="preserve">ll be focusing on the question: </w:t>
            </w:r>
            <w:r w:rsidR="004E5755" w:rsidRPr="004E5755">
              <w:rPr>
                <w:rFonts w:ascii="Arial" w:hAnsi="Arial" w:cs="Arial"/>
                <w:b/>
                <w:sz w:val="24"/>
              </w:rPr>
              <w:t>What are the deeper meanings of festivals?</w:t>
            </w:r>
          </w:p>
          <w:p w:rsidR="003F6249" w:rsidRPr="004E5755" w:rsidRDefault="00FC16E0" w:rsidP="004E5755">
            <w:pPr>
              <w:rPr>
                <w:rFonts w:ascii="Arial" w:hAnsi="Arial" w:cs="Arial"/>
                <w:sz w:val="24"/>
              </w:rPr>
            </w:pPr>
            <w:r w:rsidRPr="004E5755">
              <w:rPr>
                <w:rFonts w:ascii="Arial" w:hAnsi="Arial" w:cs="Arial"/>
                <w:sz w:val="24"/>
              </w:rPr>
              <w:t xml:space="preserve">We will </w:t>
            </w:r>
            <w:r w:rsidR="004E5755" w:rsidRPr="004E5755">
              <w:rPr>
                <w:rFonts w:ascii="Arial" w:hAnsi="Arial" w:cs="Arial"/>
                <w:sz w:val="24"/>
              </w:rPr>
              <w:t>look at Diwali, Christmas, Hanukah, Passover and Easter and compare how different religions celebrate festivals.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4E5755" w:rsidRDefault="003F6249" w:rsidP="003F6249">
            <w:pPr>
              <w:rPr>
                <w:rFonts w:ascii="Arial Black" w:hAnsi="Arial Black"/>
                <w:color w:val="0070C0"/>
                <w:sz w:val="24"/>
              </w:rPr>
            </w:pPr>
            <w:r w:rsidRPr="004E5755">
              <w:rPr>
                <w:rFonts w:ascii="Arial Black" w:hAnsi="Arial Black"/>
                <w:color w:val="0070C0"/>
                <w:sz w:val="24"/>
              </w:rPr>
              <w:t>Music</w:t>
            </w:r>
          </w:p>
          <w:p w:rsidR="00333292" w:rsidRPr="004E5755" w:rsidRDefault="003C69F2" w:rsidP="00A52217">
            <w:pPr>
              <w:rPr>
                <w:rFonts w:ascii="Arial" w:hAnsi="Arial" w:cs="Arial"/>
                <w:sz w:val="24"/>
              </w:rPr>
            </w:pPr>
            <w:r w:rsidRPr="004E5755">
              <w:rPr>
                <w:rFonts w:ascii="Arial" w:hAnsi="Arial" w:cs="Arial"/>
                <w:b/>
                <w:sz w:val="24"/>
              </w:rPr>
              <w:t>Brass Band</w:t>
            </w:r>
            <w:r w:rsidRPr="004E5755">
              <w:rPr>
                <w:rFonts w:ascii="Arial" w:hAnsi="Arial" w:cs="Arial"/>
                <w:sz w:val="24"/>
              </w:rPr>
              <w:t xml:space="preserve"> – we wil</w:t>
            </w:r>
            <w:r w:rsidR="00DC0FED">
              <w:rPr>
                <w:rFonts w:ascii="Arial" w:hAnsi="Arial" w:cs="Arial"/>
                <w:sz w:val="24"/>
              </w:rPr>
              <w:t>l be continu</w:t>
            </w:r>
            <w:bookmarkStart w:id="0" w:name="_GoBack"/>
            <w:bookmarkEnd w:id="0"/>
            <w:r w:rsidRPr="004E5755">
              <w:rPr>
                <w:rFonts w:ascii="Arial" w:hAnsi="Arial" w:cs="Arial"/>
                <w:sz w:val="24"/>
              </w:rPr>
              <w:t>ing to learn how to play a brass instrument. We will begin to learn how to read music and understand vocabulary.</w:t>
            </w:r>
          </w:p>
        </w:tc>
      </w:tr>
    </w:tbl>
    <w:p w:rsidR="003F6249" w:rsidRPr="004E5755" w:rsidRDefault="003F6249" w:rsidP="003F6249">
      <w:pPr>
        <w:rPr>
          <w:rFonts w:ascii="Arial" w:hAnsi="Arial" w:cs="Arial"/>
          <w:sz w:val="24"/>
        </w:rPr>
      </w:pPr>
    </w:p>
    <w:p w:rsidR="003F6249" w:rsidRPr="004E5755" w:rsidRDefault="003F6249" w:rsidP="00A52217">
      <w:pPr>
        <w:rPr>
          <w:rFonts w:ascii="Arial" w:hAnsi="Arial" w:cs="Arial"/>
          <w:sz w:val="24"/>
        </w:rPr>
      </w:pPr>
    </w:p>
    <w:sectPr w:rsidR="003F6249" w:rsidRPr="004E5755" w:rsidSect="00C95AE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F68"/>
    <w:multiLevelType w:val="hybridMultilevel"/>
    <w:tmpl w:val="7FC07432"/>
    <w:lvl w:ilvl="0" w:tplc="214CB9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0C52EA"/>
    <w:rsid w:val="00130C7C"/>
    <w:rsid w:val="001F2F31"/>
    <w:rsid w:val="001F6A15"/>
    <w:rsid w:val="00227A64"/>
    <w:rsid w:val="00333292"/>
    <w:rsid w:val="003C69F2"/>
    <w:rsid w:val="003F6249"/>
    <w:rsid w:val="00450991"/>
    <w:rsid w:val="004E5755"/>
    <w:rsid w:val="005706FA"/>
    <w:rsid w:val="00596A28"/>
    <w:rsid w:val="0064536D"/>
    <w:rsid w:val="008D109D"/>
    <w:rsid w:val="00A52217"/>
    <w:rsid w:val="00C72EDD"/>
    <w:rsid w:val="00C95AED"/>
    <w:rsid w:val="00D11FD6"/>
    <w:rsid w:val="00D756C1"/>
    <w:rsid w:val="00DC0FED"/>
    <w:rsid w:val="00E040D6"/>
    <w:rsid w:val="00E862C3"/>
    <w:rsid w:val="00E91409"/>
    <w:rsid w:val="00ED4B7D"/>
    <w:rsid w:val="00F6168A"/>
    <w:rsid w:val="00FC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8658"/>
  <w15:docId w15:val="{6ACFEE29-2EB1-4056-A8BB-67327E43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E8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34FC9FE87EE4984484C961E036E16" ma:contentTypeVersion="13" ma:contentTypeDescription="Create a new document." ma:contentTypeScope="" ma:versionID="26f319da4f3129066e07c0e879b69ceb">
  <xsd:schema xmlns:xsd="http://www.w3.org/2001/XMLSchema" xmlns:xs="http://www.w3.org/2001/XMLSchema" xmlns:p="http://schemas.microsoft.com/office/2006/metadata/properties" xmlns:ns2="e9bf1a03-111e-48eb-8d2a-9cbaddae4264" xmlns:ns3="5101e991-fa96-4055-a4ee-6006640d6f10" targetNamespace="http://schemas.microsoft.com/office/2006/metadata/properties" ma:root="true" ma:fieldsID="571486b9850a5b2054b48548394b846d" ns2:_="" ns3:_="">
    <xsd:import namespace="e9bf1a03-111e-48eb-8d2a-9cbaddae4264"/>
    <xsd:import namespace="5101e991-fa96-4055-a4ee-6006640d6f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f1a03-111e-48eb-8d2a-9cbaddae4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01e991-fa96-4055-a4ee-6006640d6f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B738E-4C8B-497C-8F86-224EF6DDE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f1a03-111e-48eb-8d2a-9cbaddae4264"/>
    <ds:schemaRef ds:uri="5101e991-fa96-4055-a4ee-6006640d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BE93A-EEC8-49A5-AB85-93DACDEA17B9}">
  <ds:schemaRefs>
    <ds:schemaRef ds:uri="http://schemas.microsoft.com/sharepoint/v3/contenttype/forms"/>
  </ds:schemaRefs>
</ds:datastoreItem>
</file>

<file path=customXml/itemProps3.xml><?xml version="1.0" encoding="utf-8"?>
<ds:datastoreItem xmlns:ds="http://schemas.openxmlformats.org/officeDocument/2006/customXml" ds:itemID="{87C78F14-CDC9-4CE4-AB54-76032CAA95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Kerwin</dc:creator>
  <cp:lastModifiedBy>J Saville</cp:lastModifiedBy>
  <cp:revision>6</cp:revision>
  <dcterms:created xsi:type="dcterms:W3CDTF">2021-10-06T14:11:00Z</dcterms:created>
  <dcterms:modified xsi:type="dcterms:W3CDTF">2021-10-07T10:41:00Z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0x010100A1934FC9FE87EE4984484C961E036E16</vt:lpwstr>
  </property>
</Properties>
</file>