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8C" w:rsidRPr="005373E4" w:rsidRDefault="00C14DD7" w:rsidP="004F7E9E">
      <w:pPr>
        <w:jc w:val="center"/>
        <w:rPr>
          <w:sz w:val="32"/>
          <w:szCs w:val="32"/>
        </w:rPr>
      </w:pPr>
      <w:bookmarkStart w:id="0" w:name="_GoBack"/>
      <w:r w:rsidRPr="005373E4">
        <w:rPr>
          <w:sz w:val="32"/>
          <w:szCs w:val="32"/>
        </w:rPr>
        <w:t>Art</w:t>
      </w:r>
      <w:r w:rsidR="005373E4" w:rsidRPr="005373E4">
        <w:rPr>
          <w:sz w:val="32"/>
          <w:szCs w:val="32"/>
        </w:rPr>
        <w:t xml:space="preserve"> Key Skills</w:t>
      </w:r>
    </w:p>
    <w:tbl>
      <w:tblPr>
        <w:tblStyle w:val="TableGrid"/>
        <w:tblW w:w="14259" w:type="dxa"/>
        <w:tblLayout w:type="fixed"/>
        <w:tblLook w:val="04A0" w:firstRow="1" w:lastRow="0" w:firstColumn="1" w:lastColumn="0" w:noHBand="0" w:noVBand="1"/>
      </w:tblPr>
      <w:tblGrid>
        <w:gridCol w:w="2208"/>
        <w:gridCol w:w="2218"/>
        <w:gridCol w:w="2193"/>
        <w:gridCol w:w="2557"/>
        <w:gridCol w:w="2849"/>
        <w:gridCol w:w="2234"/>
      </w:tblGrid>
      <w:tr w:rsidR="00EE0381" w:rsidRPr="000C5B16" w:rsidTr="00EE0381">
        <w:trPr>
          <w:trHeight w:val="240"/>
        </w:trPr>
        <w:tc>
          <w:tcPr>
            <w:tcW w:w="2208" w:type="dxa"/>
          </w:tcPr>
          <w:bookmarkEnd w:id="0"/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Autumn 1</w:t>
            </w:r>
          </w:p>
        </w:tc>
        <w:tc>
          <w:tcPr>
            <w:tcW w:w="2218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Autumn 2</w:t>
            </w:r>
          </w:p>
        </w:tc>
        <w:tc>
          <w:tcPr>
            <w:tcW w:w="2193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Spring 1</w:t>
            </w:r>
          </w:p>
        </w:tc>
        <w:tc>
          <w:tcPr>
            <w:tcW w:w="2557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Spring 2</w:t>
            </w:r>
          </w:p>
        </w:tc>
        <w:tc>
          <w:tcPr>
            <w:tcW w:w="2849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Summer 1</w:t>
            </w:r>
          </w:p>
        </w:tc>
        <w:tc>
          <w:tcPr>
            <w:tcW w:w="2234" w:type="dxa"/>
          </w:tcPr>
          <w:p w:rsidR="00EE0381" w:rsidRPr="00EE0381" w:rsidRDefault="00EE0381" w:rsidP="00A55A5D">
            <w:pPr>
              <w:rPr>
                <w:sz w:val="28"/>
                <w:szCs w:val="28"/>
              </w:rPr>
            </w:pPr>
            <w:r w:rsidRPr="00EE0381">
              <w:rPr>
                <w:sz w:val="28"/>
                <w:szCs w:val="28"/>
              </w:rPr>
              <w:t>Summer2</w:t>
            </w:r>
          </w:p>
        </w:tc>
      </w:tr>
      <w:tr w:rsidR="00C14DD7" w:rsidRPr="000C5B16" w:rsidTr="00EE0381">
        <w:trPr>
          <w:trHeight w:val="240"/>
        </w:trPr>
        <w:tc>
          <w:tcPr>
            <w:tcW w:w="2208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Collage-digital repeat pattern to wrap around a war plane</w:t>
            </w:r>
          </w:p>
        </w:tc>
        <w:tc>
          <w:tcPr>
            <w:tcW w:w="2218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Mosaics</w:t>
            </w:r>
          </w:p>
        </w:tc>
        <w:tc>
          <w:tcPr>
            <w:tcW w:w="2849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colour/painting</w:t>
            </w:r>
          </w:p>
        </w:tc>
        <w:tc>
          <w:tcPr>
            <w:tcW w:w="2234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Sketching</w:t>
            </w:r>
          </w:p>
        </w:tc>
      </w:tr>
      <w:tr w:rsidR="00C14DD7" w:rsidRPr="000C5B16" w:rsidTr="00EE0381">
        <w:trPr>
          <w:trHeight w:val="240"/>
        </w:trPr>
        <w:tc>
          <w:tcPr>
            <w:tcW w:w="2208" w:type="dxa"/>
          </w:tcPr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can use qualities of line, tone, colour, shape and texture with different materials and processes.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can choose and combine materials, techniques, visual and tactile elements, to suit my intentions, applying my knowledge to 2D and 3D work.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am beginning to analyse and comment on the ideas, methods and approaches used in my own and others' work, including artists, designers and craftspeople.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0C5B16" w:rsidRDefault="00C14DD7" w:rsidP="00C14DD7">
            <w:pPr>
              <w:rPr>
                <w:sz w:val="20"/>
                <w:szCs w:val="20"/>
              </w:rPr>
            </w:pPr>
            <w:r w:rsidRPr="00D11BAD">
              <w:rPr>
                <w:rFonts w:ascii="Century Gothic" w:hAnsi="Century Gothic"/>
                <w:sz w:val="18"/>
                <w:szCs w:val="18"/>
              </w:rPr>
              <w:t>I can modify and refine my work to reflect my own view of its meaning and purpose.</w:t>
            </w:r>
          </w:p>
          <w:p w:rsidR="00C14DD7" w:rsidRPr="00D11BAD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D11BAD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can use qualities of line, tone, colour, shape and texture with different materials and processes.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can choose and combine materials, techniques, visual and tactile elements, to suit my intentions, applying my knowledge to 2D and 3D work.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am beginning to analyse and comment on the ideas, methods and approaches used in my own and others' work, including artists, designers and craftspeople.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0C5B16" w:rsidRDefault="00C14DD7" w:rsidP="00C14DD7">
            <w:pPr>
              <w:rPr>
                <w:sz w:val="20"/>
                <w:szCs w:val="20"/>
              </w:rPr>
            </w:pPr>
            <w:r w:rsidRPr="00D11BAD">
              <w:rPr>
                <w:rFonts w:ascii="Century Gothic" w:hAnsi="Century Gothic"/>
                <w:sz w:val="18"/>
                <w:szCs w:val="18"/>
              </w:rPr>
              <w:t>I can modify and refine my work to reflect my own view of its meaning and purpose.</w:t>
            </w:r>
          </w:p>
          <w:p w:rsidR="00C14DD7" w:rsidRPr="00D11BAD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D11BAD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can use qualities of line, tone, colour, shape and texture with different materials and processes.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D11BAD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am beginning to analyse and comment on the ideas, methods and approaches used in my own and others' work, including artists, designers and craftspeople.</w:t>
            </w:r>
          </w:p>
          <w:p w:rsidR="00C14DD7" w:rsidRDefault="00C14DD7" w:rsidP="00A55A5D">
            <w:pPr>
              <w:rPr>
                <w:sz w:val="28"/>
                <w:szCs w:val="28"/>
              </w:rPr>
            </w:pPr>
          </w:p>
          <w:p w:rsidR="00C14DD7" w:rsidRPr="000C5B16" w:rsidRDefault="00C14DD7" w:rsidP="00C14DD7">
            <w:pPr>
              <w:rPr>
                <w:sz w:val="20"/>
                <w:szCs w:val="20"/>
              </w:rPr>
            </w:pPr>
            <w:r w:rsidRPr="00D11BAD">
              <w:rPr>
                <w:rFonts w:ascii="Century Gothic" w:hAnsi="Century Gothic"/>
                <w:sz w:val="18"/>
                <w:szCs w:val="18"/>
              </w:rPr>
              <w:t>I can modify and refine my work to reflect my own view of its meaning and purpose.</w:t>
            </w:r>
          </w:p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can record and collect visual and other information in my sketchbook to develop my ideas.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can use qualities of line, tone, colour, shape and texture with different materials and processes.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  <w:r w:rsidRPr="00D11BAD">
              <w:rPr>
                <w:sz w:val="18"/>
                <w:szCs w:val="18"/>
              </w:rPr>
              <w:t>I am beginning to analyse and comment on the ideas, methods and approaches used in my own and others' work, including artists, designers and craftspeople.</w:t>
            </w:r>
          </w:p>
          <w:p w:rsidR="00C14DD7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0C5B16" w:rsidRDefault="00C14DD7" w:rsidP="00C14DD7">
            <w:pPr>
              <w:rPr>
                <w:sz w:val="20"/>
                <w:szCs w:val="20"/>
              </w:rPr>
            </w:pPr>
            <w:r w:rsidRPr="00D11BAD">
              <w:rPr>
                <w:rFonts w:ascii="Century Gothic" w:hAnsi="Century Gothic"/>
                <w:sz w:val="18"/>
                <w:szCs w:val="18"/>
              </w:rPr>
              <w:t>I can modify and refine my work to reflect my own view of its meaning and purpose.</w:t>
            </w:r>
          </w:p>
          <w:p w:rsidR="00C14DD7" w:rsidRPr="00D11BAD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D11BAD" w:rsidRDefault="00C14DD7" w:rsidP="00C14DD7">
            <w:pPr>
              <w:ind w:right="104"/>
              <w:rPr>
                <w:sz w:val="18"/>
                <w:szCs w:val="18"/>
              </w:rPr>
            </w:pPr>
          </w:p>
          <w:p w:rsidR="00C14DD7" w:rsidRPr="00EE0381" w:rsidRDefault="00C14DD7" w:rsidP="00A55A5D">
            <w:pPr>
              <w:rPr>
                <w:sz w:val="28"/>
                <w:szCs w:val="28"/>
              </w:rPr>
            </w:pPr>
          </w:p>
        </w:tc>
      </w:tr>
    </w:tbl>
    <w:p w:rsidR="009827D1" w:rsidRPr="000C5B16" w:rsidRDefault="009827D1" w:rsidP="00C14DD7">
      <w:pPr>
        <w:rPr>
          <w:sz w:val="20"/>
          <w:szCs w:val="20"/>
        </w:rPr>
      </w:pPr>
    </w:p>
    <w:sectPr w:rsidR="009827D1" w:rsidRPr="000C5B16" w:rsidSect="004F7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E"/>
    <w:rsid w:val="00060E43"/>
    <w:rsid w:val="000C5B16"/>
    <w:rsid w:val="004F7E9E"/>
    <w:rsid w:val="005373E4"/>
    <w:rsid w:val="00812AFB"/>
    <w:rsid w:val="00900E8C"/>
    <w:rsid w:val="009827D1"/>
    <w:rsid w:val="00C14DD7"/>
    <w:rsid w:val="00E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BD29"/>
  <w15:chartTrackingRefBased/>
  <w15:docId w15:val="{739D80D6-1FB5-47D6-97F4-AF791CD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Gelsthorpe</dc:creator>
  <cp:keywords/>
  <dc:description/>
  <cp:lastModifiedBy>J Merry</cp:lastModifiedBy>
  <cp:revision>3</cp:revision>
  <dcterms:created xsi:type="dcterms:W3CDTF">2018-06-05T12:21:00Z</dcterms:created>
  <dcterms:modified xsi:type="dcterms:W3CDTF">2018-06-05T14:16:00Z</dcterms:modified>
</cp:coreProperties>
</file>