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1382B" w14:textId="77777777" w:rsidR="007A736C" w:rsidRPr="007A736C" w:rsidRDefault="007A736C" w:rsidP="007A736C">
      <w:pPr>
        <w:jc w:val="center"/>
        <w:rPr>
          <w:rFonts w:ascii="Gadugi" w:hAnsi="Gadugi"/>
          <w:b/>
          <w:bCs/>
          <w:sz w:val="20"/>
          <w:szCs w:val="20"/>
          <w:u w:val="single"/>
        </w:rPr>
      </w:pPr>
      <w:r w:rsidRPr="007A736C">
        <w:rPr>
          <w:rFonts w:ascii="Gadugi" w:hAnsi="Gadugi"/>
          <w:b/>
          <w:bCs/>
          <w:sz w:val="20"/>
          <w:szCs w:val="20"/>
          <w:u w:val="single"/>
        </w:rPr>
        <w:t>YEAR 3</w:t>
      </w:r>
      <w:bookmarkStart w:id="0" w:name="_GoBack"/>
      <w:bookmarkEnd w:id="0"/>
    </w:p>
    <w:p w14:paraId="3D049779" w14:textId="77777777" w:rsidR="007A736C" w:rsidRPr="007A736C" w:rsidRDefault="007A736C" w:rsidP="007A736C">
      <w:pPr>
        <w:jc w:val="center"/>
        <w:rPr>
          <w:rFonts w:ascii="Gadugi" w:hAnsi="Gadugi"/>
          <w:b/>
          <w:bCs/>
          <w:sz w:val="20"/>
          <w:szCs w:val="20"/>
          <w:u w:val="single"/>
        </w:rPr>
      </w:pPr>
      <w:r w:rsidRPr="007A736C">
        <w:rPr>
          <w:rFonts w:ascii="Gadugi" w:hAnsi="Gadugi"/>
          <w:b/>
          <w:bCs/>
          <w:sz w:val="20"/>
          <w:szCs w:val="20"/>
          <w:u w:val="single"/>
        </w:rPr>
        <w:t>HEALTHY LIFESTYLES 13 – SEX AND RELATIONSHIP EDUCATION</w:t>
      </w:r>
    </w:p>
    <w:p w14:paraId="7433CC3A" w14:textId="77777777" w:rsidR="007A736C" w:rsidRPr="007A736C" w:rsidRDefault="007A736C" w:rsidP="007A736C">
      <w:pPr>
        <w:rPr>
          <w:rFonts w:ascii="Gadugi" w:hAnsi="Gadugi"/>
          <w:sz w:val="20"/>
          <w:szCs w:val="20"/>
        </w:rPr>
      </w:pPr>
      <w:r w:rsidRPr="007A736C">
        <w:rPr>
          <w:rFonts w:ascii="Gadugi" w:hAnsi="Gadugi"/>
          <w:sz w:val="20"/>
          <w:szCs w:val="20"/>
        </w:rPr>
        <w:t xml:space="preserve">This unit of work focuses on basic anatomy, including naming external body parts and the physical differences between males and females. Children will consider the capabilities of their bodies, in order to develop respect for their bodies and themselves. They will also develop their understanding of personal hygiene and learn more about how to prevent the spread of illnesses. </w:t>
      </w:r>
    </w:p>
    <w:p w14:paraId="022ED405" w14:textId="77777777" w:rsidR="007A736C" w:rsidRPr="007A736C" w:rsidRDefault="007A736C" w:rsidP="007A736C">
      <w:pPr>
        <w:rPr>
          <w:rFonts w:ascii="Gadugi" w:hAnsi="Gadugi"/>
          <w:b/>
          <w:bCs/>
          <w:sz w:val="20"/>
          <w:szCs w:val="20"/>
        </w:rPr>
      </w:pPr>
      <w:r w:rsidRPr="007A736C">
        <w:rPr>
          <w:rFonts w:ascii="Gadugi" w:hAnsi="Gadugi"/>
          <w:b/>
          <w:bCs/>
          <w:sz w:val="20"/>
          <w:szCs w:val="20"/>
        </w:rPr>
        <w:t>The main themes of this unit are:</w:t>
      </w:r>
    </w:p>
    <w:p w14:paraId="59887C89" w14:textId="77777777" w:rsidR="007A736C" w:rsidRPr="007A736C" w:rsidRDefault="007A736C" w:rsidP="007A736C">
      <w:pPr>
        <w:pStyle w:val="ListParagraph"/>
        <w:numPr>
          <w:ilvl w:val="0"/>
          <w:numId w:val="6"/>
        </w:numPr>
        <w:rPr>
          <w:rFonts w:ascii="Gadugi" w:hAnsi="Gadugi"/>
          <w:sz w:val="20"/>
          <w:szCs w:val="20"/>
        </w:rPr>
      </w:pPr>
      <w:r w:rsidRPr="007A736C">
        <w:rPr>
          <w:rFonts w:ascii="Gadugi" w:hAnsi="Gadugi"/>
          <w:sz w:val="20"/>
          <w:szCs w:val="20"/>
        </w:rPr>
        <w:t>body knowledge</w:t>
      </w:r>
    </w:p>
    <w:p w14:paraId="641E80DE" w14:textId="77777777" w:rsidR="007A736C" w:rsidRPr="007A736C" w:rsidRDefault="007A736C" w:rsidP="007A736C">
      <w:pPr>
        <w:pStyle w:val="ListParagraph"/>
        <w:numPr>
          <w:ilvl w:val="0"/>
          <w:numId w:val="6"/>
        </w:numPr>
        <w:rPr>
          <w:rFonts w:ascii="Gadugi" w:hAnsi="Gadugi"/>
          <w:sz w:val="20"/>
          <w:szCs w:val="20"/>
        </w:rPr>
      </w:pPr>
      <w:r w:rsidRPr="007A736C">
        <w:rPr>
          <w:rFonts w:ascii="Gadugi" w:hAnsi="Gadugi"/>
          <w:sz w:val="20"/>
          <w:szCs w:val="20"/>
        </w:rPr>
        <w:t>‘body functions</w:t>
      </w:r>
    </w:p>
    <w:p w14:paraId="0142A11D" w14:textId="77777777" w:rsidR="007A736C" w:rsidRPr="007A736C" w:rsidRDefault="007A736C" w:rsidP="007A736C">
      <w:pPr>
        <w:pStyle w:val="ListParagraph"/>
        <w:numPr>
          <w:ilvl w:val="0"/>
          <w:numId w:val="6"/>
        </w:numPr>
        <w:rPr>
          <w:rFonts w:ascii="Gadugi" w:hAnsi="Gadugi"/>
          <w:sz w:val="20"/>
          <w:szCs w:val="20"/>
        </w:rPr>
      </w:pPr>
      <w:r w:rsidRPr="007A736C">
        <w:rPr>
          <w:rFonts w:ascii="Gadugi" w:hAnsi="Gadugi"/>
          <w:sz w:val="20"/>
          <w:szCs w:val="20"/>
        </w:rPr>
        <w:t>body awareness/image</w:t>
      </w:r>
    </w:p>
    <w:p w14:paraId="742B8E8D" w14:textId="77777777" w:rsidR="007A736C" w:rsidRPr="007A736C" w:rsidRDefault="007A736C" w:rsidP="007A736C">
      <w:pPr>
        <w:pStyle w:val="ListParagraph"/>
        <w:numPr>
          <w:ilvl w:val="0"/>
          <w:numId w:val="6"/>
        </w:numPr>
        <w:rPr>
          <w:rFonts w:ascii="Gadugi" w:hAnsi="Gadugi"/>
          <w:sz w:val="20"/>
          <w:szCs w:val="20"/>
        </w:rPr>
      </w:pPr>
      <w:r w:rsidRPr="007A736C">
        <w:rPr>
          <w:rFonts w:ascii="Gadugi" w:hAnsi="Gadugi"/>
          <w:sz w:val="20"/>
          <w:szCs w:val="20"/>
        </w:rPr>
        <w:t>personal hygiene</w:t>
      </w:r>
    </w:p>
    <w:p w14:paraId="4608C031" w14:textId="77777777" w:rsidR="007A736C" w:rsidRPr="007A736C" w:rsidRDefault="007A736C" w:rsidP="007A736C">
      <w:pPr>
        <w:pStyle w:val="ListParagraph"/>
        <w:numPr>
          <w:ilvl w:val="0"/>
          <w:numId w:val="6"/>
        </w:numPr>
        <w:rPr>
          <w:rFonts w:ascii="Gadugi" w:hAnsi="Gadugi"/>
          <w:sz w:val="20"/>
          <w:szCs w:val="20"/>
        </w:rPr>
      </w:pPr>
      <w:r w:rsidRPr="007A736C">
        <w:rPr>
          <w:rFonts w:ascii="Gadugi" w:hAnsi="Gadugi"/>
          <w:sz w:val="20"/>
          <w:szCs w:val="20"/>
        </w:rPr>
        <w:t>prevention of illness and disease</w:t>
      </w:r>
    </w:p>
    <w:p w14:paraId="58C1FEAD" w14:textId="77777777" w:rsidR="007A736C" w:rsidRPr="007A736C" w:rsidRDefault="007A736C" w:rsidP="007A736C">
      <w:pPr>
        <w:rPr>
          <w:rFonts w:ascii="Gadugi" w:hAnsi="Gadugi"/>
          <w:b/>
          <w:bCs/>
          <w:sz w:val="20"/>
          <w:szCs w:val="20"/>
        </w:rPr>
      </w:pPr>
      <w:r w:rsidRPr="007A736C">
        <w:rPr>
          <w:rFonts w:ascii="Gadugi" w:hAnsi="Gadugi"/>
          <w:b/>
          <w:bCs/>
          <w:sz w:val="20"/>
          <w:szCs w:val="20"/>
        </w:rPr>
        <w:t>At the end of the unit most pupils will:</w:t>
      </w:r>
    </w:p>
    <w:p w14:paraId="25541BC0" w14:textId="77777777" w:rsidR="007A736C" w:rsidRPr="007A736C" w:rsidRDefault="007A736C" w:rsidP="007A736C">
      <w:pPr>
        <w:pStyle w:val="ListParagraph"/>
        <w:numPr>
          <w:ilvl w:val="0"/>
          <w:numId w:val="8"/>
        </w:numPr>
        <w:spacing w:line="240" w:lineRule="auto"/>
        <w:rPr>
          <w:rFonts w:ascii="Gadugi" w:hAnsi="Gadugi"/>
          <w:sz w:val="20"/>
          <w:szCs w:val="20"/>
        </w:rPr>
      </w:pPr>
      <w:r w:rsidRPr="007A736C">
        <w:rPr>
          <w:rFonts w:ascii="Gadugi" w:hAnsi="Gadugi"/>
          <w:sz w:val="20"/>
          <w:szCs w:val="20"/>
        </w:rPr>
        <w:t>be able to give a list of the main external parts of male and female bodies and may use some scientific names for these</w:t>
      </w:r>
    </w:p>
    <w:p w14:paraId="26B9539E" w14:textId="77777777" w:rsidR="007A736C" w:rsidRPr="007A736C" w:rsidRDefault="007A736C" w:rsidP="007A736C">
      <w:pPr>
        <w:pStyle w:val="ListParagraph"/>
        <w:numPr>
          <w:ilvl w:val="0"/>
          <w:numId w:val="8"/>
        </w:numPr>
        <w:spacing w:line="240" w:lineRule="auto"/>
        <w:rPr>
          <w:rFonts w:ascii="Gadugi" w:hAnsi="Gadugi"/>
          <w:sz w:val="20"/>
          <w:szCs w:val="20"/>
        </w:rPr>
      </w:pPr>
      <w:r w:rsidRPr="007A736C">
        <w:rPr>
          <w:rFonts w:ascii="Gadugi" w:hAnsi="Gadugi"/>
          <w:sz w:val="20"/>
          <w:szCs w:val="20"/>
        </w:rPr>
        <w:t>be able</w:t>
      </w:r>
      <w:r w:rsidRPr="007A736C">
        <w:rPr>
          <w:rFonts w:ascii="Gadugi" w:hAnsi="Gadugi"/>
          <w:sz w:val="20"/>
          <w:szCs w:val="20"/>
        </w:rPr>
        <w:tab/>
        <w:t>to use the scientific terms penis, testicles, breast and vagina</w:t>
      </w:r>
      <w:r w:rsidRPr="007A736C">
        <w:rPr>
          <w:rFonts w:ascii="Gadugi" w:hAnsi="Gadugi"/>
          <w:sz w:val="20"/>
          <w:szCs w:val="20"/>
        </w:rPr>
        <w:tab/>
        <w:t>and explain which parts are male and which are female</w:t>
      </w:r>
    </w:p>
    <w:p w14:paraId="2EC99716" w14:textId="77777777" w:rsidR="007A736C" w:rsidRPr="007A736C" w:rsidRDefault="007A736C" w:rsidP="007A736C">
      <w:pPr>
        <w:pStyle w:val="ListParagraph"/>
        <w:numPr>
          <w:ilvl w:val="0"/>
          <w:numId w:val="8"/>
        </w:numPr>
        <w:spacing w:line="240" w:lineRule="auto"/>
        <w:rPr>
          <w:rFonts w:ascii="Gadugi" w:hAnsi="Gadugi"/>
          <w:sz w:val="20"/>
          <w:szCs w:val="20"/>
        </w:rPr>
      </w:pPr>
      <w:r w:rsidRPr="007A736C">
        <w:rPr>
          <w:rFonts w:ascii="Gadugi" w:hAnsi="Gadugi"/>
          <w:sz w:val="20"/>
          <w:szCs w:val="20"/>
        </w:rPr>
        <w:t>be able</w:t>
      </w:r>
      <w:r w:rsidRPr="007A736C">
        <w:rPr>
          <w:rFonts w:ascii="Gadugi" w:hAnsi="Gadugi"/>
          <w:sz w:val="20"/>
          <w:szCs w:val="20"/>
        </w:rPr>
        <w:tab/>
        <w:t>to give several</w:t>
      </w:r>
      <w:r w:rsidRPr="007A736C">
        <w:rPr>
          <w:rFonts w:ascii="Gadugi" w:hAnsi="Gadugi"/>
          <w:sz w:val="20"/>
          <w:szCs w:val="20"/>
        </w:rPr>
        <w:tab/>
        <w:t>examples of the capabilities of their own bodies</w:t>
      </w:r>
    </w:p>
    <w:p w14:paraId="06B5F3CC" w14:textId="77777777" w:rsidR="007A736C" w:rsidRPr="007A736C" w:rsidRDefault="007A736C" w:rsidP="007A736C">
      <w:pPr>
        <w:pStyle w:val="ListParagraph"/>
        <w:numPr>
          <w:ilvl w:val="0"/>
          <w:numId w:val="8"/>
        </w:numPr>
        <w:spacing w:line="240" w:lineRule="auto"/>
        <w:rPr>
          <w:rFonts w:ascii="Gadugi" w:hAnsi="Gadugi"/>
          <w:sz w:val="20"/>
          <w:szCs w:val="20"/>
        </w:rPr>
      </w:pPr>
      <w:r w:rsidRPr="007A736C">
        <w:rPr>
          <w:rFonts w:ascii="Gadugi" w:hAnsi="Gadugi"/>
          <w:sz w:val="20"/>
          <w:szCs w:val="20"/>
        </w:rPr>
        <w:t>be able</w:t>
      </w:r>
      <w:r w:rsidRPr="007A736C">
        <w:rPr>
          <w:rFonts w:ascii="Gadugi" w:hAnsi="Gadugi"/>
          <w:sz w:val="20"/>
          <w:szCs w:val="20"/>
        </w:rPr>
        <w:tab/>
        <w:t>to describe familiar hygiene routines such as brushing teeth and washing hair, and understand</w:t>
      </w:r>
      <w:r w:rsidRPr="007A736C">
        <w:rPr>
          <w:rFonts w:ascii="Gadugi" w:hAnsi="Gadugi"/>
          <w:sz w:val="20"/>
          <w:szCs w:val="20"/>
        </w:rPr>
        <w:tab/>
        <w:t xml:space="preserve"> the reasons for doing these things</w:t>
      </w:r>
    </w:p>
    <w:p w14:paraId="0D56938F" w14:textId="77777777" w:rsidR="007A736C" w:rsidRPr="007A736C" w:rsidRDefault="007A736C" w:rsidP="007A736C">
      <w:pPr>
        <w:pStyle w:val="ListParagraph"/>
        <w:numPr>
          <w:ilvl w:val="0"/>
          <w:numId w:val="8"/>
        </w:numPr>
        <w:spacing w:line="240" w:lineRule="auto"/>
        <w:rPr>
          <w:rFonts w:ascii="Gadugi" w:hAnsi="Gadugi"/>
          <w:sz w:val="20"/>
          <w:szCs w:val="20"/>
        </w:rPr>
      </w:pPr>
      <w:r w:rsidRPr="007A736C">
        <w:rPr>
          <w:rFonts w:ascii="Gadugi" w:hAnsi="Gadugi"/>
          <w:sz w:val="20"/>
          <w:szCs w:val="20"/>
        </w:rPr>
        <w:t>be able</w:t>
      </w:r>
      <w:r w:rsidRPr="007A736C">
        <w:rPr>
          <w:rFonts w:ascii="Gadugi" w:hAnsi="Gadugi"/>
          <w:sz w:val="20"/>
          <w:szCs w:val="20"/>
        </w:rPr>
        <w:tab/>
        <w:t>to look</w:t>
      </w:r>
      <w:r w:rsidRPr="007A736C">
        <w:rPr>
          <w:rFonts w:ascii="Gadugi" w:hAnsi="Gadugi"/>
          <w:sz w:val="20"/>
          <w:szCs w:val="20"/>
        </w:rPr>
        <w:tab/>
        <w:t>forward to new</w:t>
      </w:r>
      <w:r w:rsidRPr="007A736C">
        <w:rPr>
          <w:rFonts w:ascii="Gadugi" w:hAnsi="Gadugi"/>
          <w:sz w:val="20"/>
          <w:szCs w:val="20"/>
        </w:rPr>
        <w:tab/>
        <w:t xml:space="preserve"> areas of responsibility for their personal hygiene</w:t>
      </w:r>
    </w:p>
    <w:p w14:paraId="4D677C23" w14:textId="77777777" w:rsidR="007A736C" w:rsidRPr="007A736C" w:rsidRDefault="007A736C" w:rsidP="007A736C">
      <w:pPr>
        <w:pStyle w:val="ListParagraph"/>
        <w:numPr>
          <w:ilvl w:val="0"/>
          <w:numId w:val="8"/>
        </w:numPr>
        <w:spacing w:line="240" w:lineRule="auto"/>
        <w:rPr>
          <w:rFonts w:ascii="Gadugi" w:hAnsi="Gadugi"/>
          <w:sz w:val="20"/>
          <w:szCs w:val="20"/>
        </w:rPr>
      </w:pPr>
      <w:r w:rsidRPr="007A736C">
        <w:rPr>
          <w:rFonts w:ascii="Gadugi" w:hAnsi="Gadugi"/>
          <w:sz w:val="20"/>
          <w:szCs w:val="20"/>
        </w:rPr>
        <w:t>be able</w:t>
      </w:r>
      <w:r w:rsidRPr="007A736C">
        <w:rPr>
          <w:rFonts w:ascii="Gadugi" w:hAnsi="Gadugi"/>
          <w:sz w:val="20"/>
          <w:szCs w:val="20"/>
        </w:rPr>
        <w:tab/>
        <w:t>to explain how common illnesses such as colds</w:t>
      </w:r>
      <w:r w:rsidRPr="007A736C">
        <w:rPr>
          <w:rFonts w:ascii="Gadugi" w:hAnsi="Gadugi"/>
          <w:sz w:val="20"/>
          <w:szCs w:val="20"/>
        </w:rPr>
        <w:tab/>
        <w:t>or tummy bugs</w:t>
      </w:r>
      <w:r w:rsidRPr="007A736C">
        <w:rPr>
          <w:rFonts w:ascii="Gadugi" w:hAnsi="Gadugi"/>
          <w:sz w:val="20"/>
          <w:szCs w:val="20"/>
        </w:rPr>
        <w:tab/>
        <w:t>are spread and</w:t>
      </w:r>
      <w:r w:rsidRPr="007A736C">
        <w:rPr>
          <w:rFonts w:ascii="Gadugi" w:hAnsi="Gadugi"/>
          <w:sz w:val="20"/>
          <w:szCs w:val="20"/>
        </w:rPr>
        <w:tab/>
        <w:t>be able to</w:t>
      </w:r>
      <w:r w:rsidRPr="007A736C">
        <w:rPr>
          <w:rFonts w:ascii="Gadugi" w:hAnsi="Gadugi"/>
          <w:sz w:val="20"/>
          <w:szCs w:val="20"/>
        </w:rPr>
        <w:tab/>
        <w:t>describe how they can</w:t>
      </w:r>
      <w:r w:rsidRPr="007A736C">
        <w:rPr>
          <w:rFonts w:ascii="Gadugi" w:hAnsi="Gadugi"/>
          <w:sz w:val="20"/>
          <w:szCs w:val="20"/>
        </w:rPr>
        <w:tab/>
        <w:t>prevent</w:t>
      </w:r>
      <w:r w:rsidRPr="007A736C">
        <w:rPr>
          <w:rFonts w:ascii="Gadugi" w:hAnsi="Gadugi"/>
          <w:sz w:val="20"/>
          <w:szCs w:val="20"/>
        </w:rPr>
        <w:tab/>
        <w:t xml:space="preserve"> the spread of</w:t>
      </w:r>
      <w:r w:rsidRPr="007A736C">
        <w:rPr>
          <w:rFonts w:ascii="Gadugi" w:hAnsi="Gadugi"/>
          <w:sz w:val="20"/>
          <w:szCs w:val="20"/>
        </w:rPr>
        <w:tab/>
        <w:t>one such illness</w:t>
      </w:r>
    </w:p>
    <w:p w14:paraId="1612247B" w14:textId="77777777" w:rsidR="007A736C" w:rsidRPr="007A736C" w:rsidRDefault="007A736C" w:rsidP="007A736C">
      <w:pPr>
        <w:rPr>
          <w:rFonts w:ascii="Gadugi" w:hAnsi="Gadugi"/>
          <w:b/>
          <w:bCs/>
          <w:sz w:val="20"/>
          <w:szCs w:val="20"/>
        </w:rPr>
      </w:pPr>
      <w:r w:rsidRPr="007A736C">
        <w:rPr>
          <w:rFonts w:ascii="Gadugi" w:hAnsi="Gadugi"/>
          <w:b/>
          <w:bCs/>
          <w:sz w:val="20"/>
          <w:szCs w:val="20"/>
        </w:rPr>
        <w:t>Language that will be introduced in this unit:</w:t>
      </w:r>
    </w:p>
    <w:p w14:paraId="510E4D63" w14:textId="77777777" w:rsidR="007A736C" w:rsidRPr="007A736C" w:rsidRDefault="007A736C" w:rsidP="007A736C">
      <w:pPr>
        <w:rPr>
          <w:rFonts w:ascii="Gadugi" w:hAnsi="Gadugi"/>
          <w:b/>
          <w:bCs/>
          <w:sz w:val="20"/>
          <w:szCs w:val="20"/>
          <w:u w:val="single"/>
        </w:rPr>
      </w:pPr>
      <w:r w:rsidRPr="007A736C">
        <w:rPr>
          <w:rFonts w:ascii="Gadugi" w:hAnsi="Gadugi"/>
          <w:b/>
          <w:bCs/>
          <w:sz w:val="20"/>
          <w:szCs w:val="20"/>
          <w:u w:val="single"/>
        </w:rPr>
        <w:t>From Year 1</w:t>
      </w:r>
    </w:p>
    <w:tbl>
      <w:tblPr>
        <w:tblStyle w:val="TableGrid"/>
        <w:tblW w:w="0" w:type="auto"/>
        <w:tblLook w:val="04A0" w:firstRow="1" w:lastRow="0" w:firstColumn="1" w:lastColumn="0" w:noHBand="0" w:noVBand="1"/>
      </w:tblPr>
      <w:tblGrid>
        <w:gridCol w:w="2254"/>
        <w:gridCol w:w="2254"/>
        <w:gridCol w:w="2254"/>
        <w:gridCol w:w="2254"/>
      </w:tblGrid>
      <w:tr w:rsidR="007A736C" w:rsidRPr="007A736C" w14:paraId="3BFD39F5" w14:textId="77777777" w:rsidTr="00B47021">
        <w:tc>
          <w:tcPr>
            <w:tcW w:w="2254" w:type="dxa"/>
          </w:tcPr>
          <w:p w14:paraId="2CBBAC7A" w14:textId="77777777" w:rsidR="007A736C" w:rsidRPr="007A736C" w:rsidRDefault="007A736C" w:rsidP="00B47021">
            <w:pPr>
              <w:rPr>
                <w:rFonts w:ascii="Gadugi" w:hAnsi="Gadugi"/>
                <w:sz w:val="20"/>
                <w:szCs w:val="20"/>
              </w:rPr>
            </w:pPr>
            <w:r w:rsidRPr="007A736C">
              <w:rPr>
                <w:rFonts w:ascii="Gadugi" w:hAnsi="Gadugi"/>
                <w:sz w:val="20"/>
                <w:szCs w:val="20"/>
              </w:rPr>
              <w:t>penis</w:t>
            </w:r>
          </w:p>
        </w:tc>
        <w:tc>
          <w:tcPr>
            <w:tcW w:w="2254" w:type="dxa"/>
          </w:tcPr>
          <w:p w14:paraId="36D4922C" w14:textId="77777777" w:rsidR="007A736C" w:rsidRPr="007A736C" w:rsidRDefault="007A736C" w:rsidP="00B47021">
            <w:pPr>
              <w:rPr>
                <w:rFonts w:ascii="Gadugi" w:hAnsi="Gadugi"/>
                <w:sz w:val="20"/>
                <w:szCs w:val="20"/>
              </w:rPr>
            </w:pPr>
            <w:r w:rsidRPr="007A736C">
              <w:rPr>
                <w:rFonts w:ascii="Gadugi" w:hAnsi="Gadugi"/>
                <w:sz w:val="20"/>
                <w:szCs w:val="20"/>
              </w:rPr>
              <w:t>nipple</w:t>
            </w:r>
          </w:p>
        </w:tc>
        <w:tc>
          <w:tcPr>
            <w:tcW w:w="2254" w:type="dxa"/>
          </w:tcPr>
          <w:p w14:paraId="13F87143" w14:textId="77777777" w:rsidR="007A736C" w:rsidRPr="007A736C" w:rsidRDefault="007A736C" w:rsidP="00B47021">
            <w:pPr>
              <w:rPr>
                <w:rFonts w:ascii="Gadugi" w:hAnsi="Gadugi"/>
                <w:sz w:val="20"/>
                <w:szCs w:val="20"/>
              </w:rPr>
            </w:pPr>
            <w:r w:rsidRPr="007A736C">
              <w:rPr>
                <w:rFonts w:ascii="Gadugi" w:hAnsi="Gadugi"/>
                <w:sz w:val="20"/>
                <w:szCs w:val="20"/>
              </w:rPr>
              <w:t>testes</w:t>
            </w:r>
          </w:p>
        </w:tc>
        <w:tc>
          <w:tcPr>
            <w:tcW w:w="2254" w:type="dxa"/>
          </w:tcPr>
          <w:p w14:paraId="3D1DD18F" w14:textId="77777777" w:rsidR="007A736C" w:rsidRPr="007A736C" w:rsidRDefault="007A736C" w:rsidP="00B47021">
            <w:pPr>
              <w:rPr>
                <w:rFonts w:ascii="Gadugi" w:hAnsi="Gadugi"/>
                <w:sz w:val="20"/>
                <w:szCs w:val="20"/>
              </w:rPr>
            </w:pPr>
            <w:r w:rsidRPr="007A736C">
              <w:rPr>
                <w:rFonts w:ascii="Gadugi" w:hAnsi="Gadugi"/>
                <w:sz w:val="20"/>
                <w:szCs w:val="20"/>
              </w:rPr>
              <w:t>vagina</w:t>
            </w:r>
          </w:p>
        </w:tc>
      </w:tr>
      <w:tr w:rsidR="007A736C" w:rsidRPr="007A736C" w14:paraId="64F5E835" w14:textId="77777777" w:rsidTr="00B47021">
        <w:tc>
          <w:tcPr>
            <w:tcW w:w="2254" w:type="dxa"/>
          </w:tcPr>
          <w:p w14:paraId="7CA55221" w14:textId="77777777" w:rsidR="007A736C" w:rsidRPr="007A736C" w:rsidRDefault="007A736C" w:rsidP="00B47021">
            <w:pPr>
              <w:rPr>
                <w:rFonts w:ascii="Gadugi" w:hAnsi="Gadugi"/>
                <w:sz w:val="20"/>
                <w:szCs w:val="20"/>
              </w:rPr>
            </w:pPr>
            <w:r w:rsidRPr="007A736C">
              <w:rPr>
                <w:rFonts w:ascii="Gadugi" w:hAnsi="Gadugi"/>
                <w:sz w:val="20"/>
                <w:szCs w:val="20"/>
              </w:rPr>
              <w:t>testicles</w:t>
            </w:r>
          </w:p>
        </w:tc>
        <w:tc>
          <w:tcPr>
            <w:tcW w:w="2254" w:type="dxa"/>
          </w:tcPr>
          <w:p w14:paraId="6D4CABEE" w14:textId="77777777" w:rsidR="007A736C" w:rsidRPr="007A736C" w:rsidRDefault="007A736C" w:rsidP="00B47021">
            <w:pPr>
              <w:rPr>
                <w:rFonts w:ascii="Gadugi" w:hAnsi="Gadugi"/>
                <w:sz w:val="20"/>
                <w:szCs w:val="20"/>
              </w:rPr>
            </w:pPr>
            <w:r w:rsidRPr="007A736C">
              <w:rPr>
                <w:rFonts w:ascii="Gadugi" w:hAnsi="Gadugi"/>
                <w:sz w:val="20"/>
                <w:szCs w:val="20"/>
              </w:rPr>
              <w:t>vulva</w:t>
            </w:r>
          </w:p>
        </w:tc>
        <w:tc>
          <w:tcPr>
            <w:tcW w:w="2254" w:type="dxa"/>
          </w:tcPr>
          <w:p w14:paraId="316CB1B0" w14:textId="77777777" w:rsidR="007A736C" w:rsidRPr="007A736C" w:rsidRDefault="007A736C" w:rsidP="00B47021">
            <w:pPr>
              <w:rPr>
                <w:rFonts w:ascii="Gadugi" w:hAnsi="Gadugi"/>
                <w:sz w:val="20"/>
                <w:szCs w:val="20"/>
              </w:rPr>
            </w:pPr>
            <w:r w:rsidRPr="007A736C">
              <w:rPr>
                <w:rFonts w:ascii="Gadugi" w:hAnsi="Gadugi"/>
                <w:sz w:val="20"/>
                <w:szCs w:val="20"/>
              </w:rPr>
              <w:t>anus</w:t>
            </w:r>
          </w:p>
        </w:tc>
        <w:tc>
          <w:tcPr>
            <w:tcW w:w="2254" w:type="dxa"/>
          </w:tcPr>
          <w:p w14:paraId="31E979E4" w14:textId="77777777" w:rsidR="007A736C" w:rsidRPr="007A736C" w:rsidRDefault="007A736C" w:rsidP="00B47021">
            <w:pPr>
              <w:rPr>
                <w:rFonts w:ascii="Gadugi" w:hAnsi="Gadugi"/>
                <w:sz w:val="20"/>
                <w:szCs w:val="20"/>
              </w:rPr>
            </w:pPr>
            <w:r w:rsidRPr="007A736C">
              <w:rPr>
                <w:rFonts w:ascii="Gadugi" w:hAnsi="Gadugi"/>
                <w:sz w:val="20"/>
                <w:szCs w:val="20"/>
              </w:rPr>
              <w:t>private</w:t>
            </w:r>
          </w:p>
        </w:tc>
      </w:tr>
      <w:tr w:rsidR="007A736C" w:rsidRPr="007A736C" w14:paraId="3097A6FC" w14:textId="77777777" w:rsidTr="00B47021">
        <w:tc>
          <w:tcPr>
            <w:tcW w:w="2254" w:type="dxa"/>
          </w:tcPr>
          <w:p w14:paraId="48DA24ED" w14:textId="77777777" w:rsidR="007A736C" w:rsidRPr="007A736C" w:rsidRDefault="007A736C" w:rsidP="00B47021">
            <w:pPr>
              <w:rPr>
                <w:rFonts w:ascii="Gadugi" w:hAnsi="Gadugi"/>
                <w:sz w:val="20"/>
                <w:szCs w:val="20"/>
              </w:rPr>
            </w:pPr>
            <w:r w:rsidRPr="007A736C">
              <w:rPr>
                <w:rFonts w:ascii="Gadugi" w:hAnsi="Gadugi"/>
                <w:sz w:val="20"/>
                <w:szCs w:val="20"/>
              </w:rPr>
              <w:t>privacy</w:t>
            </w:r>
          </w:p>
        </w:tc>
        <w:tc>
          <w:tcPr>
            <w:tcW w:w="2254" w:type="dxa"/>
          </w:tcPr>
          <w:p w14:paraId="73C7729C" w14:textId="77777777" w:rsidR="007A736C" w:rsidRPr="007A736C" w:rsidRDefault="007A736C" w:rsidP="00B47021">
            <w:pPr>
              <w:rPr>
                <w:rFonts w:ascii="Gadugi" w:hAnsi="Gadugi"/>
                <w:sz w:val="20"/>
                <w:szCs w:val="20"/>
              </w:rPr>
            </w:pPr>
            <w:r w:rsidRPr="007A736C">
              <w:rPr>
                <w:rFonts w:ascii="Gadugi" w:hAnsi="Gadugi"/>
                <w:sz w:val="20"/>
                <w:szCs w:val="20"/>
              </w:rPr>
              <w:t>male</w:t>
            </w:r>
          </w:p>
        </w:tc>
        <w:tc>
          <w:tcPr>
            <w:tcW w:w="2254" w:type="dxa"/>
          </w:tcPr>
          <w:p w14:paraId="4584B4B2" w14:textId="77777777" w:rsidR="007A736C" w:rsidRPr="007A736C" w:rsidRDefault="007A736C" w:rsidP="00B47021">
            <w:pPr>
              <w:rPr>
                <w:rFonts w:ascii="Gadugi" w:hAnsi="Gadugi"/>
                <w:sz w:val="20"/>
                <w:szCs w:val="20"/>
              </w:rPr>
            </w:pPr>
            <w:r w:rsidRPr="007A736C">
              <w:rPr>
                <w:rFonts w:ascii="Gadugi" w:hAnsi="Gadugi"/>
                <w:sz w:val="20"/>
                <w:szCs w:val="20"/>
              </w:rPr>
              <w:t>female</w:t>
            </w:r>
          </w:p>
        </w:tc>
        <w:tc>
          <w:tcPr>
            <w:tcW w:w="2254" w:type="dxa"/>
          </w:tcPr>
          <w:p w14:paraId="0F14EB68" w14:textId="77777777" w:rsidR="007A736C" w:rsidRPr="007A736C" w:rsidRDefault="007A736C" w:rsidP="00B47021">
            <w:pPr>
              <w:rPr>
                <w:rFonts w:ascii="Gadugi" w:hAnsi="Gadugi"/>
                <w:sz w:val="20"/>
                <w:szCs w:val="20"/>
              </w:rPr>
            </w:pPr>
          </w:p>
        </w:tc>
      </w:tr>
    </w:tbl>
    <w:p w14:paraId="44EDDFD9" w14:textId="77777777" w:rsidR="007A736C" w:rsidRPr="007A736C" w:rsidRDefault="007A736C" w:rsidP="007A736C">
      <w:pPr>
        <w:rPr>
          <w:rFonts w:ascii="Gadugi" w:hAnsi="Gadugi"/>
          <w:b/>
          <w:bCs/>
          <w:sz w:val="20"/>
          <w:szCs w:val="20"/>
        </w:rPr>
      </w:pPr>
    </w:p>
    <w:p w14:paraId="74B15A8D" w14:textId="77777777" w:rsidR="007A736C" w:rsidRPr="007A736C" w:rsidRDefault="007A736C" w:rsidP="007A736C">
      <w:pPr>
        <w:rPr>
          <w:rFonts w:ascii="Gadugi" w:hAnsi="Gadugi"/>
          <w:b/>
          <w:bCs/>
          <w:sz w:val="20"/>
          <w:szCs w:val="20"/>
          <w:u w:val="single"/>
        </w:rPr>
      </w:pPr>
      <w:r w:rsidRPr="007A736C">
        <w:rPr>
          <w:rFonts w:ascii="Gadugi" w:hAnsi="Gadugi"/>
          <w:b/>
          <w:bCs/>
          <w:sz w:val="20"/>
          <w:szCs w:val="20"/>
          <w:u w:val="single"/>
        </w:rPr>
        <w:t>Additional language</w:t>
      </w:r>
    </w:p>
    <w:tbl>
      <w:tblPr>
        <w:tblStyle w:val="TableGrid"/>
        <w:tblW w:w="0" w:type="auto"/>
        <w:tblLook w:val="04A0" w:firstRow="1" w:lastRow="0" w:firstColumn="1" w:lastColumn="0" w:noHBand="0" w:noVBand="1"/>
      </w:tblPr>
      <w:tblGrid>
        <w:gridCol w:w="2254"/>
        <w:gridCol w:w="2254"/>
        <w:gridCol w:w="2254"/>
        <w:gridCol w:w="2254"/>
      </w:tblGrid>
      <w:tr w:rsidR="007A736C" w:rsidRPr="007A736C" w14:paraId="5D8F2D54" w14:textId="77777777" w:rsidTr="00B47021">
        <w:tc>
          <w:tcPr>
            <w:tcW w:w="2254" w:type="dxa"/>
          </w:tcPr>
          <w:p w14:paraId="52EBC171" w14:textId="77777777" w:rsidR="007A736C" w:rsidRPr="007A736C" w:rsidRDefault="007A736C" w:rsidP="00B47021">
            <w:pPr>
              <w:rPr>
                <w:rFonts w:ascii="Gadugi" w:hAnsi="Gadugi"/>
                <w:sz w:val="20"/>
                <w:szCs w:val="20"/>
              </w:rPr>
            </w:pPr>
            <w:r w:rsidRPr="007A736C">
              <w:rPr>
                <w:rFonts w:ascii="Gadugi" w:hAnsi="Gadugi"/>
                <w:sz w:val="20"/>
                <w:szCs w:val="20"/>
              </w:rPr>
              <w:t>thorax</w:t>
            </w:r>
          </w:p>
        </w:tc>
        <w:tc>
          <w:tcPr>
            <w:tcW w:w="2254" w:type="dxa"/>
          </w:tcPr>
          <w:p w14:paraId="3968ED62" w14:textId="77777777" w:rsidR="007A736C" w:rsidRPr="007A736C" w:rsidRDefault="007A736C" w:rsidP="00B47021">
            <w:pPr>
              <w:rPr>
                <w:rFonts w:ascii="Gadugi" w:hAnsi="Gadugi"/>
                <w:sz w:val="20"/>
                <w:szCs w:val="20"/>
              </w:rPr>
            </w:pPr>
            <w:r w:rsidRPr="007A736C">
              <w:rPr>
                <w:rFonts w:ascii="Gadugi" w:hAnsi="Gadugi"/>
                <w:sz w:val="20"/>
                <w:szCs w:val="20"/>
              </w:rPr>
              <w:t>intestine</w:t>
            </w:r>
          </w:p>
        </w:tc>
        <w:tc>
          <w:tcPr>
            <w:tcW w:w="2254" w:type="dxa"/>
          </w:tcPr>
          <w:p w14:paraId="0967A092" w14:textId="77777777" w:rsidR="007A736C" w:rsidRPr="007A736C" w:rsidRDefault="007A736C" w:rsidP="00B47021">
            <w:pPr>
              <w:rPr>
                <w:rFonts w:ascii="Gadugi" w:hAnsi="Gadugi"/>
                <w:sz w:val="20"/>
                <w:szCs w:val="20"/>
              </w:rPr>
            </w:pPr>
            <w:r w:rsidRPr="007A736C">
              <w:rPr>
                <w:rFonts w:ascii="Gadugi" w:hAnsi="Gadugi"/>
                <w:sz w:val="20"/>
                <w:szCs w:val="20"/>
              </w:rPr>
              <w:t>humorous</w:t>
            </w:r>
          </w:p>
        </w:tc>
        <w:tc>
          <w:tcPr>
            <w:tcW w:w="2254" w:type="dxa"/>
          </w:tcPr>
          <w:p w14:paraId="6787BDF4" w14:textId="77777777" w:rsidR="007A736C" w:rsidRPr="007A736C" w:rsidRDefault="007A736C" w:rsidP="00B47021">
            <w:pPr>
              <w:rPr>
                <w:rFonts w:ascii="Gadugi" w:hAnsi="Gadugi"/>
                <w:sz w:val="20"/>
                <w:szCs w:val="20"/>
              </w:rPr>
            </w:pPr>
          </w:p>
        </w:tc>
      </w:tr>
      <w:tr w:rsidR="007A736C" w:rsidRPr="007A736C" w14:paraId="178C5C79" w14:textId="77777777" w:rsidTr="00B47021">
        <w:tc>
          <w:tcPr>
            <w:tcW w:w="2254" w:type="dxa"/>
          </w:tcPr>
          <w:p w14:paraId="58CADABD" w14:textId="77777777" w:rsidR="007A736C" w:rsidRPr="007A736C" w:rsidRDefault="007A736C" w:rsidP="00B47021">
            <w:pPr>
              <w:rPr>
                <w:rFonts w:ascii="Gadugi" w:hAnsi="Gadugi"/>
                <w:sz w:val="20"/>
                <w:szCs w:val="20"/>
              </w:rPr>
            </w:pPr>
          </w:p>
        </w:tc>
        <w:tc>
          <w:tcPr>
            <w:tcW w:w="2254" w:type="dxa"/>
          </w:tcPr>
          <w:p w14:paraId="79365BB9" w14:textId="77777777" w:rsidR="007A736C" w:rsidRPr="007A736C" w:rsidRDefault="007A736C" w:rsidP="00B47021">
            <w:pPr>
              <w:rPr>
                <w:rFonts w:ascii="Gadugi" w:hAnsi="Gadugi"/>
                <w:sz w:val="20"/>
                <w:szCs w:val="20"/>
              </w:rPr>
            </w:pPr>
          </w:p>
        </w:tc>
        <w:tc>
          <w:tcPr>
            <w:tcW w:w="2254" w:type="dxa"/>
          </w:tcPr>
          <w:p w14:paraId="3569CAF5" w14:textId="77777777" w:rsidR="007A736C" w:rsidRPr="007A736C" w:rsidRDefault="007A736C" w:rsidP="00B47021">
            <w:pPr>
              <w:rPr>
                <w:rFonts w:ascii="Gadugi" w:hAnsi="Gadugi"/>
                <w:sz w:val="20"/>
                <w:szCs w:val="20"/>
              </w:rPr>
            </w:pPr>
          </w:p>
        </w:tc>
        <w:tc>
          <w:tcPr>
            <w:tcW w:w="2254" w:type="dxa"/>
          </w:tcPr>
          <w:p w14:paraId="369BF17F" w14:textId="77777777" w:rsidR="007A736C" w:rsidRPr="007A736C" w:rsidRDefault="007A736C" w:rsidP="00B47021">
            <w:pPr>
              <w:rPr>
                <w:rFonts w:ascii="Gadugi" w:hAnsi="Gadugi"/>
                <w:sz w:val="20"/>
                <w:szCs w:val="20"/>
              </w:rPr>
            </w:pPr>
          </w:p>
        </w:tc>
      </w:tr>
      <w:tr w:rsidR="007A736C" w:rsidRPr="007A736C" w14:paraId="35AC9057" w14:textId="77777777" w:rsidTr="00B47021">
        <w:tc>
          <w:tcPr>
            <w:tcW w:w="2254" w:type="dxa"/>
          </w:tcPr>
          <w:p w14:paraId="7EC43E6F" w14:textId="77777777" w:rsidR="007A736C" w:rsidRPr="007A736C" w:rsidRDefault="007A736C" w:rsidP="00B47021">
            <w:pPr>
              <w:rPr>
                <w:rFonts w:ascii="Gadugi" w:hAnsi="Gadugi"/>
                <w:sz w:val="20"/>
                <w:szCs w:val="20"/>
              </w:rPr>
            </w:pPr>
            <w:r w:rsidRPr="007A736C">
              <w:rPr>
                <w:rFonts w:ascii="Gadugi" w:hAnsi="Gadugi"/>
                <w:sz w:val="20"/>
                <w:szCs w:val="20"/>
              </w:rPr>
              <w:t>nipple</w:t>
            </w:r>
          </w:p>
        </w:tc>
        <w:tc>
          <w:tcPr>
            <w:tcW w:w="2254" w:type="dxa"/>
          </w:tcPr>
          <w:p w14:paraId="499C162B" w14:textId="77777777" w:rsidR="007A736C" w:rsidRPr="007A736C" w:rsidRDefault="007A736C" w:rsidP="00B47021">
            <w:pPr>
              <w:rPr>
                <w:rFonts w:ascii="Gadugi" w:hAnsi="Gadugi"/>
                <w:sz w:val="20"/>
                <w:szCs w:val="20"/>
              </w:rPr>
            </w:pPr>
            <w:r w:rsidRPr="007A736C">
              <w:rPr>
                <w:rFonts w:ascii="Gadugi" w:hAnsi="Gadugi"/>
                <w:sz w:val="20"/>
                <w:szCs w:val="20"/>
              </w:rPr>
              <w:t>scrotum</w:t>
            </w:r>
          </w:p>
        </w:tc>
        <w:tc>
          <w:tcPr>
            <w:tcW w:w="2254" w:type="dxa"/>
          </w:tcPr>
          <w:p w14:paraId="040B548E" w14:textId="77777777" w:rsidR="007A736C" w:rsidRPr="007A736C" w:rsidRDefault="007A736C" w:rsidP="00B47021">
            <w:pPr>
              <w:rPr>
                <w:rFonts w:ascii="Gadugi" w:hAnsi="Gadugi"/>
                <w:sz w:val="20"/>
                <w:szCs w:val="20"/>
              </w:rPr>
            </w:pPr>
            <w:r w:rsidRPr="007A736C">
              <w:rPr>
                <w:rFonts w:ascii="Gadugi" w:hAnsi="Gadugi"/>
                <w:sz w:val="20"/>
                <w:szCs w:val="20"/>
              </w:rPr>
              <w:t>breast</w:t>
            </w:r>
          </w:p>
        </w:tc>
        <w:tc>
          <w:tcPr>
            <w:tcW w:w="2254" w:type="dxa"/>
          </w:tcPr>
          <w:p w14:paraId="41B77266" w14:textId="77777777" w:rsidR="007A736C" w:rsidRPr="007A736C" w:rsidRDefault="007A736C" w:rsidP="00B47021">
            <w:pPr>
              <w:rPr>
                <w:rFonts w:ascii="Gadugi" w:hAnsi="Gadugi"/>
                <w:sz w:val="20"/>
                <w:szCs w:val="20"/>
              </w:rPr>
            </w:pPr>
          </w:p>
        </w:tc>
      </w:tr>
    </w:tbl>
    <w:p w14:paraId="382A38EA" w14:textId="77777777" w:rsidR="007A736C" w:rsidRPr="007A736C" w:rsidRDefault="007A736C" w:rsidP="007A736C">
      <w:pPr>
        <w:rPr>
          <w:rFonts w:ascii="Gadugi" w:hAnsi="Gadugi"/>
          <w:sz w:val="20"/>
          <w:szCs w:val="20"/>
        </w:rPr>
      </w:pPr>
    </w:p>
    <w:p w14:paraId="46D644A5" w14:textId="77777777" w:rsidR="007A736C" w:rsidRPr="007A736C" w:rsidRDefault="007A736C" w:rsidP="007A736C">
      <w:pPr>
        <w:rPr>
          <w:rFonts w:ascii="Gadugi" w:hAnsi="Gadugi"/>
          <w:b/>
          <w:bCs/>
          <w:sz w:val="20"/>
          <w:szCs w:val="20"/>
        </w:rPr>
      </w:pPr>
      <w:r w:rsidRPr="007A736C">
        <w:rPr>
          <w:rFonts w:ascii="Gadugi" w:hAnsi="Gadugi"/>
          <w:b/>
          <w:bCs/>
          <w:sz w:val="20"/>
          <w:szCs w:val="20"/>
        </w:rPr>
        <w:t>Points to note:</w:t>
      </w:r>
    </w:p>
    <w:p w14:paraId="25144D67" w14:textId="77777777" w:rsidR="007A736C" w:rsidRPr="007A736C" w:rsidRDefault="007A736C" w:rsidP="007A736C">
      <w:pPr>
        <w:pStyle w:val="ListParagraph"/>
        <w:numPr>
          <w:ilvl w:val="0"/>
          <w:numId w:val="3"/>
        </w:numPr>
        <w:rPr>
          <w:rFonts w:ascii="Gadugi" w:hAnsi="Gadugi"/>
          <w:sz w:val="20"/>
          <w:szCs w:val="20"/>
        </w:rPr>
      </w:pPr>
      <w:r w:rsidRPr="007A736C">
        <w:rPr>
          <w:rFonts w:ascii="Gadugi" w:hAnsi="Gadugi"/>
          <w:sz w:val="20"/>
          <w:szCs w:val="20"/>
        </w:rPr>
        <w:t>scientific names of body parts specifically relating to males and females and the differences</w:t>
      </w:r>
    </w:p>
    <w:p w14:paraId="088F2593" w14:textId="6BFEC1DF" w:rsidR="0013764C" w:rsidRPr="007A736C" w:rsidRDefault="0013764C" w:rsidP="005D7518">
      <w:pPr>
        <w:rPr>
          <w:rFonts w:ascii="Gadugi" w:hAnsi="Gadugi"/>
          <w:sz w:val="20"/>
          <w:szCs w:val="20"/>
        </w:rPr>
      </w:pPr>
    </w:p>
    <w:sectPr w:rsidR="0013764C" w:rsidRPr="007A736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99819" w14:textId="77777777" w:rsidR="009115F4" w:rsidRDefault="009115F4" w:rsidP="0013764C">
      <w:pPr>
        <w:spacing w:after="0" w:line="240" w:lineRule="auto"/>
      </w:pPr>
      <w:r>
        <w:separator/>
      </w:r>
    </w:p>
  </w:endnote>
  <w:endnote w:type="continuationSeparator" w:id="0">
    <w:p w14:paraId="55851FDA" w14:textId="77777777" w:rsidR="009115F4" w:rsidRDefault="009115F4" w:rsidP="00137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dugi">
    <w:panose1 w:val="020B0502040204020203"/>
    <w:charset w:val="00"/>
    <w:family w:val="swiss"/>
    <w:pitch w:val="variable"/>
    <w:sig w:usb0="00000003" w:usb1="00000000" w:usb2="00003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421712"/>
      <w:docPartObj>
        <w:docPartGallery w:val="Page Numbers (Bottom of Page)"/>
        <w:docPartUnique/>
      </w:docPartObj>
    </w:sdtPr>
    <w:sdtEndPr>
      <w:rPr>
        <w:rFonts w:ascii="Gadugi" w:hAnsi="Gadugi"/>
        <w:noProof/>
        <w:sz w:val="16"/>
        <w:szCs w:val="16"/>
      </w:rPr>
    </w:sdtEndPr>
    <w:sdtContent>
      <w:p w14:paraId="66D3C1BF" w14:textId="4BE55096" w:rsidR="00B63F7B" w:rsidRPr="00B63F7B" w:rsidRDefault="00B63F7B">
        <w:pPr>
          <w:pStyle w:val="Footer"/>
          <w:jc w:val="right"/>
          <w:rPr>
            <w:rFonts w:ascii="Gadugi" w:hAnsi="Gadugi"/>
            <w:sz w:val="16"/>
            <w:szCs w:val="16"/>
          </w:rPr>
        </w:pPr>
        <w:r w:rsidRPr="00B63F7B">
          <w:rPr>
            <w:rFonts w:ascii="Gadugi" w:hAnsi="Gadugi"/>
            <w:sz w:val="16"/>
            <w:szCs w:val="16"/>
          </w:rPr>
          <w:fldChar w:fldCharType="begin"/>
        </w:r>
        <w:r w:rsidRPr="00B63F7B">
          <w:rPr>
            <w:rFonts w:ascii="Gadugi" w:hAnsi="Gadugi"/>
            <w:sz w:val="16"/>
            <w:szCs w:val="16"/>
          </w:rPr>
          <w:instrText xml:space="preserve"> PAGE   \* MERGEFORMAT </w:instrText>
        </w:r>
        <w:r w:rsidRPr="00B63F7B">
          <w:rPr>
            <w:rFonts w:ascii="Gadugi" w:hAnsi="Gadugi"/>
            <w:sz w:val="16"/>
            <w:szCs w:val="16"/>
          </w:rPr>
          <w:fldChar w:fldCharType="separate"/>
        </w:r>
        <w:r w:rsidR="007A736C">
          <w:rPr>
            <w:rFonts w:ascii="Gadugi" w:hAnsi="Gadugi"/>
            <w:noProof/>
            <w:sz w:val="16"/>
            <w:szCs w:val="16"/>
          </w:rPr>
          <w:t>1</w:t>
        </w:r>
        <w:r w:rsidRPr="00B63F7B">
          <w:rPr>
            <w:rFonts w:ascii="Gadugi" w:hAnsi="Gadugi"/>
            <w:noProof/>
            <w:sz w:val="16"/>
            <w:szCs w:val="16"/>
          </w:rPr>
          <w:fldChar w:fldCharType="end"/>
        </w:r>
      </w:p>
    </w:sdtContent>
  </w:sdt>
  <w:p w14:paraId="62234962" w14:textId="77777777" w:rsidR="00B63F7B" w:rsidRDefault="00B63F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AD69F" w14:textId="77777777" w:rsidR="009115F4" w:rsidRDefault="009115F4" w:rsidP="0013764C">
      <w:pPr>
        <w:spacing w:after="0" w:line="240" w:lineRule="auto"/>
      </w:pPr>
      <w:r>
        <w:separator/>
      </w:r>
    </w:p>
  </w:footnote>
  <w:footnote w:type="continuationSeparator" w:id="0">
    <w:p w14:paraId="73E6E5E4" w14:textId="77777777" w:rsidR="009115F4" w:rsidRDefault="009115F4" w:rsidP="00137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C8A84" w14:textId="6F3C40E7" w:rsidR="00B63F7B" w:rsidRPr="00B63F7B" w:rsidRDefault="00B63F7B" w:rsidP="00B63F7B">
    <w:pPr>
      <w:pStyle w:val="Header"/>
      <w:jc w:val="right"/>
      <w:rPr>
        <w:rFonts w:ascii="Gadugi" w:hAnsi="Gadugi"/>
        <w:b/>
        <w:sz w:val="16"/>
        <w:szCs w:val="16"/>
      </w:rPr>
    </w:pPr>
    <w:r w:rsidRPr="00B63F7B">
      <w:rPr>
        <w:rFonts w:ascii="Gadugi" w:hAnsi="Gadugi" w:cs="Arial"/>
        <w:b/>
        <w:noProof/>
        <w:sz w:val="16"/>
        <w:szCs w:val="16"/>
        <w:lang w:eastAsia="en-GB"/>
      </w:rPr>
      <w:drawing>
        <wp:anchor distT="0" distB="0" distL="114300" distR="114300" simplePos="0" relativeHeight="251659264" behindDoc="1" locked="0" layoutInCell="1" allowOverlap="1" wp14:anchorId="002FEB1F" wp14:editId="0C4F63F6">
          <wp:simplePos x="0" y="0"/>
          <wp:positionH relativeFrom="column">
            <wp:posOffset>-76200</wp:posOffset>
          </wp:positionH>
          <wp:positionV relativeFrom="paragraph">
            <wp:posOffset>-325755</wp:posOffset>
          </wp:positionV>
          <wp:extent cx="533400" cy="697865"/>
          <wp:effectExtent l="0" t="0" r="0" b="6985"/>
          <wp:wrapTight wrapText="bothSides">
            <wp:wrapPolygon edited="0">
              <wp:start x="0" y="0"/>
              <wp:lineTo x="0" y="21227"/>
              <wp:lineTo x="20829" y="21227"/>
              <wp:lineTo x="20829" y="0"/>
              <wp:lineTo x="0" y="0"/>
            </wp:wrapPolygon>
          </wp:wrapTight>
          <wp:docPr id="1" name="Picture 1" descr="Marriott-Logo-Vertica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riott-Logo-Vertical-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3F7B">
      <w:rPr>
        <w:rFonts w:ascii="Gadugi" w:hAnsi="Gadugi"/>
        <w:b/>
        <w:sz w:val="16"/>
        <w:szCs w:val="16"/>
      </w:rPr>
      <w:t>SRE</w:t>
    </w:r>
    <w:r w:rsidR="007A736C">
      <w:rPr>
        <w:rFonts w:ascii="Gadugi" w:hAnsi="Gadugi"/>
        <w:b/>
        <w:sz w:val="16"/>
        <w:szCs w:val="16"/>
      </w:rPr>
      <w:t xml:space="preserve"> UNIT BREAKDOWN_YEAR 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02EB"/>
    <w:multiLevelType w:val="hybridMultilevel"/>
    <w:tmpl w:val="0D643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A303C"/>
    <w:multiLevelType w:val="hybridMultilevel"/>
    <w:tmpl w:val="3C2602C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625654D"/>
    <w:multiLevelType w:val="hybridMultilevel"/>
    <w:tmpl w:val="022C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B0362"/>
    <w:multiLevelType w:val="hybridMultilevel"/>
    <w:tmpl w:val="E0B4F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6C6303"/>
    <w:multiLevelType w:val="hybridMultilevel"/>
    <w:tmpl w:val="840C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3022A1"/>
    <w:multiLevelType w:val="hybridMultilevel"/>
    <w:tmpl w:val="8054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C6B75"/>
    <w:multiLevelType w:val="hybridMultilevel"/>
    <w:tmpl w:val="4F74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4D4B69"/>
    <w:multiLevelType w:val="hybridMultilevel"/>
    <w:tmpl w:val="6040E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6B0BEE"/>
    <w:multiLevelType w:val="hybridMultilevel"/>
    <w:tmpl w:val="A07EAA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5E355D"/>
    <w:multiLevelType w:val="hybridMultilevel"/>
    <w:tmpl w:val="DAE05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323F7F"/>
    <w:multiLevelType w:val="hybridMultilevel"/>
    <w:tmpl w:val="58123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A834FD"/>
    <w:multiLevelType w:val="hybridMultilevel"/>
    <w:tmpl w:val="2A08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2B1E28"/>
    <w:multiLevelType w:val="hybridMultilevel"/>
    <w:tmpl w:val="1D44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7"/>
  </w:num>
  <w:num w:numId="5">
    <w:abstractNumId w:val="3"/>
  </w:num>
  <w:num w:numId="6">
    <w:abstractNumId w:val="8"/>
  </w:num>
  <w:num w:numId="7">
    <w:abstractNumId w:val="0"/>
  </w:num>
  <w:num w:numId="8">
    <w:abstractNumId w:val="4"/>
  </w:num>
  <w:num w:numId="9">
    <w:abstractNumId w:val="12"/>
  </w:num>
  <w:num w:numId="10">
    <w:abstractNumId w:val="2"/>
  </w:num>
  <w:num w:numId="11">
    <w:abstractNumId w:val="6"/>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25"/>
    <w:rsid w:val="000D0111"/>
    <w:rsid w:val="00115406"/>
    <w:rsid w:val="0013764C"/>
    <w:rsid w:val="00235051"/>
    <w:rsid w:val="005D7518"/>
    <w:rsid w:val="007A736C"/>
    <w:rsid w:val="0081556E"/>
    <w:rsid w:val="009115F4"/>
    <w:rsid w:val="00B63F7B"/>
    <w:rsid w:val="00BB4825"/>
    <w:rsid w:val="00C839D7"/>
    <w:rsid w:val="00CB6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F617"/>
  <w15:chartTrackingRefBased/>
  <w15:docId w15:val="{12CE69B6-A316-420E-A8AA-C19EE0CE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3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825"/>
    <w:pPr>
      <w:ind w:left="720"/>
      <w:contextualSpacing/>
    </w:pPr>
  </w:style>
  <w:style w:type="table" w:styleId="TableGrid">
    <w:name w:val="Table Grid"/>
    <w:basedOn w:val="TableNormal"/>
    <w:uiPriority w:val="39"/>
    <w:rsid w:val="00115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7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64C"/>
  </w:style>
  <w:style w:type="paragraph" w:styleId="Footer">
    <w:name w:val="footer"/>
    <w:basedOn w:val="Normal"/>
    <w:link w:val="FooterChar"/>
    <w:uiPriority w:val="99"/>
    <w:unhideWhenUsed/>
    <w:rsid w:val="00137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 Gelsthorpe</cp:lastModifiedBy>
  <cp:revision>2</cp:revision>
  <dcterms:created xsi:type="dcterms:W3CDTF">2020-10-31T12:22:00Z</dcterms:created>
  <dcterms:modified xsi:type="dcterms:W3CDTF">2020-10-31T12:22:00Z</dcterms:modified>
</cp:coreProperties>
</file>