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E1B12" w14:textId="77777777" w:rsidR="003F0603" w:rsidRPr="003F0603" w:rsidRDefault="003F0603" w:rsidP="003F0603">
      <w:pPr>
        <w:jc w:val="center"/>
        <w:rPr>
          <w:rFonts w:ascii="Gadugi" w:hAnsi="Gadugi"/>
          <w:b/>
          <w:bCs/>
          <w:sz w:val="20"/>
          <w:szCs w:val="20"/>
          <w:u w:val="single"/>
        </w:rPr>
      </w:pPr>
      <w:r w:rsidRPr="003F0603">
        <w:rPr>
          <w:rFonts w:ascii="Gadugi" w:hAnsi="Gadugi"/>
          <w:b/>
          <w:bCs/>
          <w:sz w:val="20"/>
          <w:szCs w:val="20"/>
          <w:u w:val="single"/>
        </w:rPr>
        <w:t>YEAR 5</w:t>
      </w:r>
    </w:p>
    <w:p w14:paraId="0C7167BF" w14:textId="77777777" w:rsidR="003F0603" w:rsidRPr="003F0603" w:rsidRDefault="003F0603" w:rsidP="003F0603">
      <w:pPr>
        <w:jc w:val="center"/>
        <w:rPr>
          <w:rFonts w:ascii="Gadugi" w:hAnsi="Gadugi"/>
          <w:b/>
          <w:bCs/>
          <w:sz w:val="20"/>
          <w:szCs w:val="20"/>
          <w:u w:val="single"/>
        </w:rPr>
      </w:pPr>
      <w:r w:rsidRPr="003F0603">
        <w:rPr>
          <w:rFonts w:ascii="Gadugi" w:hAnsi="Gadugi"/>
          <w:b/>
          <w:bCs/>
          <w:sz w:val="20"/>
          <w:szCs w:val="20"/>
          <w:u w:val="single"/>
        </w:rPr>
        <w:t>HEALTHY LIFESTYLES 20 – SEX AND RELATIONSHIP EDUCATION</w:t>
      </w:r>
    </w:p>
    <w:p w14:paraId="75A5B492" w14:textId="77777777" w:rsidR="003F0603" w:rsidRPr="003F0603" w:rsidRDefault="003F0603" w:rsidP="003F0603">
      <w:pPr>
        <w:rPr>
          <w:rFonts w:ascii="Gadugi" w:hAnsi="Gadugi"/>
          <w:sz w:val="20"/>
          <w:szCs w:val="20"/>
        </w:rPr>
      </w:pPr>
      <w:r w:rsidRPr="003F0603">
        <w:rPr>
          <w:rFonts w:ascii="Gadugi" w:hAnsi="Gadugi"/>
          <w:sz w:val="20"/>
          <w:szCs w:val="20"/>
        </w:rPr>
        <w:t xml:space="preserve">Focuses on basic anatomy, including the physical differences between female and male bodies. It examines the changes that happen to people’s bodies at various stages in their lives, especially at puberty. The children will learn about the benefits of carrying out regular hygiene routines, including how good hygiene is important for preventing the spread of viruses and bacteria. They will examine their own personal hygiene practices and consider new personal hygiene routines relevant to puberty. They will examine the ways in which they will have new responsibilities for their personal hygiene in the future. </w:t>
      </w:r>
    </w:p>
    <w:p w14:paraId="710D28FE" w14:textId="77777777" w:rsidR="003F0603" w:rsidRPr="003F0603" w:rsidRDefault="003F0603" w:rsidP="003F0603">
      <w:pPr>
        <w:rPr>
          <w:rFonts w:ascii="Gadugi" w:hAnsi="Gadugi"/>
          <w:sz w:val="20"/>
          <w:szCs w:val="20"/>
        </w:rPr>
      </w:pPr>
      <w:r w:rsidRPr="003F0603">
        <w:rPr>
          <w:rFonts w:ascii="Gadugi" w:hAnsi="Gadugi"/>
          <w:sz w:val="20"/>
          <w:szCs w:val="20"/>
        </w:rPr>
        <w:t xml:space="preserve">It is essential to remember that the DFEE Sex and Relationship Education Guidance 2000 states that ‘All children, including those who develop earlier than the average, need to know about puberty before they experience the onset of physical change’.  </w:t>
      </w:r>
    </w:p>
    <w:p w14:paraId="20EA7E1A" w14:textId="77777777" w:rsidR="003F0603" w:rsidRPr="003F0603" w:rsidRDefault="003F0603" w:rsidP="003F0603">
      <w:pPr>
        <w:rPr>
          <w:rFonts w:ascii="Gadugi" w:hAnsi="Gadugi"/>
          <w:sz w:val="20"/>
          <w:szCs w:val="20"/>
        </w:rPr>
      </w:pPr>
      <w:r w:rsidRPr="003F0603">
        <w:rPr>
          <w:rFonts w:ascii="Gadugi" w:hAnsi="Gadugi"/>
          <w:b/>
          <w:bCs/>
          <w:sz w:val="20"/>
          <w:szCs w:val="20"/>
        </w:rPr>
        <w:t>The main themes of this unit are:</w:t>
      </w:r>
    </w:p>
    <w:p w14:paraId="5EF47F97" w14:textId="77777777" w:rsidR="003F0603" w:rsidRPr="003F0603" w:rsidRDefault="003F0603" w:rsidP="003F0603">
      <w:pPr>
        <w:pStyle w:val="ListParagraph"/>
        <w:numPr>
          <w:ilvl w:val="0"/>
          <w:numId w:val="6"/>
        </w:numPr>
        <w:rPr>
          <w:rFonts w:ascii="Gadugi" w:hAnsi="Gadugi"/>
          <w:b/>
          <w:bCs/>
          <w:sz w:val="20"/>
          <w:szCs w:val="20"/>
        </w:rPr>
      </w:pPr>
      <w:r w:rsidRPr="003F0603">
        <w:rPr>
          <w:rFonts w:ascii="Gadugi" w:hAnsi="Gadugi"/>
          <w:sz w:val="20"/>
          <w:szCs w:val="20"/>
        </w:rPr>
        <w:t>body knowledge</w:t>
      </w:r>
    </w:p>
    <w:p w14:paraId="64CF9D05" w14:textId="77777777" w:rsidR="003F0603" w:rsidRPr="003F0603" w:rsidRDefault="003F0603" w:rsidP="003F0603">
      <w:pPr>
        <w:pStyle w:val="ListParagraph"/>
        <w:numPr>
          <w:ilvl w:val="0"/>
          <w:numId w:val="6"/>
        </w:numPr>
        <w:rPr>
          <w:rFonts w:ascii="Gadugi" w:hAnsi="Gadugi"/>
          <w:b/>
          <w:bCs/>
          <w:sz w:val="20"/>
          <w:szCs w:val="20"/>
        </w:rPr>
      </w:pPr>
      <w:r w:rsidRPr="003F0603">
        <w:rPr>
          <w:rFonts w:ascii="Gadugi" w:hAnsi="Gadugi"/>
          <w:sz w:val="20"/>
          <w:szCs w:val="20"/>
        </w:rPr>
        <w:t>body functions</w:t>
      </w:r>
    </w:p>
    <w:p w14:paraId="0BC7A881" w14:textId="77777777" w:rsidR="003F0603" w:rsidRPr="003F0603" w:rsidRDefault="003F0603" w:rsidP="003F0603">
      <w:pPr>
        <w:pStyle w:val="ListParagraph"/>
        <w:numPr>
          <w:ilvl w:val="0"/>
          <w:numId w:val="6"/>
        </w:numPr>
        <w:rPr>
          <w:rFonts w:ascii="Gadugi" w:hAnsi="Gadugi"/>
          <w:b/>
          <w:bCs/>
          <w:sz w:val="20"/>
          <w:szCs w:val="20"/>
        </w:rPr>
      </w:pPr>
      <w:r w:rsidRPr="003F0603">
        <w:rPr>
          <w:rFonts w:ascii="Gadugi" w:hAnsi="Gadugi"/>
          <w:sz w:val="20"/>
          <w:szCs w:val="20"/>
        </w:rPr>
        <w:t>body awareness/image</w:t>
      </w:r>
    </w:p>
    <w:p w14:paraId="05980E9F" w14:textId="77777777" w:rsidR="003F0603" w:rsidRPr="003F0603" w:rsidRDefault="003F0603" w:rsidP="003F0603">
      <w:pPr>
        <w:pStyle w:val="ListParagraph"/>
        <w:numPr>
          <w:ilvl w:val="0"/>
          <w:numId w:val="6"/>
        </w:numPr>
        <w:rPr>
          <w:rFonts w:ascii="Gadugi" w:hAnsi="Gadugi"/>
          <w:b/>
          <w:bCs/>
          <w:sz w:val="20"/>
          <w:szCs w:val="20"/>
        </w:rPr>
      </w:pPr>
      <w:r w:rsidRPr="003F0603">
        <w:rPr>
          <w:rFonts w:ascii="Gadugi" w:hAnsi="Gadugi"/>
          <w:sz w:val="20"/>
          <w:szCs w:val="20"/>
        </w:rPr>
        <w:t>personal hygiene</w:t>
      </w:r>
    </w:p>
    <w:p w14:paraId="35758E41" w14:textId="77777777" w:rsidR="003F0603" w:rsidRPr="003F0603" w:rsidRDefault="003F0603" w:rsidP="003F0603">
      <w:pPr>
        <w:pStyle w:val="ListParagraph"/>
        <w:numPr>
          <w:ilvl w:val="0"/>
          <w:numId w:val="6"/>
        </w:numPr>
        <w:rPr>
          <w:rFonts w:ascii="Gadugi" w:hAnsi="Gadugi"/>
          <w:b/>
          <w:bCs/>
          <w:sz w:val="20"/>
          <w:szCs w:val="20"/>
        </w:rPr>
      </w:pPr>
      <w:r w:rsidRPr="003F0603">
        <w:rPr>
          <w:rFonts w:ascii="Gadugi" w:hAnsi="Gadugi"/>
          <w:sz w:val="20"/>
          <w:szCs w:val="20"/>
        </w:rPr>
        <w:t>prevention of illness and disease</w:t>
      </w:r>
    </w:p>
    <w:p w14:paraId="79DF18B2" w14:textId="77777777" w:rsidR="003F0603" w:rsidRPr="003F0603" w:rsidRDefault="003F0603" w:rsidP="003F0603">
      <w:pPr>
        <w:rPr>
          <w:rFonts w:ascii="Gadugi" w:hAnsi="Gadugi"/>
          <w:b/>
          <w:bCs/>
          <w:sz w:val="20"/>
          <w:szCs w:val="20"/>
        </w:rPr>
      </w:pPr>
      <w:r w:rsidRPr="003F0603">
        <w:rPr>
          <w:rFonts w:ascii="Gadugi" w:hAnsi="Gadugi"/>
          <w:b/>
          <w:bCs/>
          <w:sz w:val="20"/>
          <w:szCs w:val="20"/>
        </w:rPr>
        <w:t>At the end of the unit most pupils will:</w:t>
      </w:r>
    </w:p>
    <w:p w14:paraId="7EC350A2" w14:textId="77777777" w:rsidR="003F0603" w:rsidRPr="003F0603" w:rsidRDefault="003F0603" w:rsidP="003F0603">
      <w:pPr>
        <w:pStyle w:val="ListParagraph"/>
        <w:numPr>
          <w:ilvl w:val="0"/>
          <w:numId w:val="11"/>
        </w:numPr>
        <w:rPr>
          <w:rFonts w:ascii="Gadugi" w:hAnsi="Gadugi"/>
          <w:sz w:val="20"/>
          <w:szCs w:val="20"/>
        </w:rPr>
      </w:pPr>
      <w:r w:rsidRPr="003F0603">
        <w:rPr>
          <w:rFonts w:ascii="Gadugi" w:hAnsi="Gadugi"/>
          <w:sz w:val="20"/>
          <w:szCs w:val="20"/>
        </w:rPr>
        <w:t>know and understand the appropriate use of the scientific names for the external and internal sexual parts of the body, and be able to explain basic functions</w:t>
      </w:r>
    </w:p>
    <w:p w14:paraId="25F94D51" w14:textId="77777777" w:rsidR="003F0603" w:rsidRPr="003F0603" w:rsidRDefault="003F0603" w:rsidP="003F0603">
      <w:pPr>
        <w:pStyle w:val="ListParagraph"/>
        <w:numPr>
          <w:ilvl w:val="0"/>
          <w:numId w:val="11"/>
        </w:numPr>
        <w:rPr>
          <w:rFonts w:ascii="Gadugi" w:hAnsi="Gadugi"/>
          <w:sz w:val="20"/>
          <w:szCs w:val="20"/>
        </w:rPr>
      </w:pPr>
      <w:r w:rsidRPr="003F0603">
        <w:rPr>
          <w:rFonts w:ascii="Gadugi" w:hAnsi="Gadugi"/>
          <w:sz w:val="20"/>
          <w:szCs w:val="20"/>
        </w:rPr>
        <w:t>understand the main changes that will happen at puberty, know some ways to manage them, and how it affects people differently</w:t>
      </w:r>
    </w:p>
    <w:p w14:paraId="6817D6A5" w14:textId="77777777" w:rsidR="003F0603" w:rsidRPr="003F0603" w:rsidRDefault="003F0603" w:rsidP="003F0603">
      <w:pPr>
        <w:pStyle w:val="ListParagraph"/>
        <w:numPr>
          <w:ilvl w:val="0"/>
          <w:numId w:val="11"/>
        </w:numPr>
        <w:rPr>
          <w:rFonts w:ascii="Gadugi" w:hAnsi="Gadugi"/>
          <w:sz w:val="20"/>
          <w:szCs w:val="20"/>
        </w:rPr>
      </w:pPr>
      <w:r w:rsidRPr="003F0603">
        <w:rPr>
          <w:rFonts w:ascii="Gadugi" w:hAnsi="Gadugi"/>
          <w:sz w:val="20"/>
          <w:szCs w:val="20"/>
        </w:rPr>
        <w:t>have a basic understanding about body image, and have learnt some ways to support a positive body image for themselves and others</w:t>
      </w:r>
    </w:p>
    <w:p w14:paraId="759256F3" w14:textId="77777777" w:rsidR="003F0603" w:rsidRPr="003F0603" w:rsidRDefault="003F0603" w:rsidP="003F0603">
      <w:pPr>
        <w:pStyle w:val="ListParagraph"/>
        <w:numPr>
          <w:ilvl w:val="0"/>
          <w:numId w:val="11"/>
        </w:numPr>
        <w:rPr>
          <w:rFonts w:ascii="Gadugi" w:hAnsi="Gadugi"/>
          <w:sz w:val="20"/>
          <w:szCs w:val="20"/>
        </w:rPr>
      </w:pPr>
      <w:r w:rsidRPr="003F0603">
        <w:rPr>
          <w:rFonts w:ascii="Gadugi" w:hAnsi="Gadugi"/>
          <w:sz w:val="20"/>
          <w:szCs w:val="20"/>
        </w:rPr>
        <w:t>understand the importance of washing regularly and of maintaining other hygiene routines during puberty</w:t>
      </w:r>
    </w:p>
    <w:p w14:paraId="0A1E8E69" w14:textId="77777777" w:rsidR="003F0603" w:rsidRPr="003F0603" w:rsidRDefault="003F0603" w:rsidP="003F0603">
      <w:pPr>
        <w:pStyle w:val="ListParagraph"/>
        <w:numPr>
          <w:ilvl w:val="0"/>
          <w:numId w:val="11"/>
        </w:numPr>
        <w:rPr>
          <w:rFonts w:ascii="Gadugi" w:hAnsi="Gadugi"/>
          <w:sz w:val="20"/>
          <w:szCs w:val="20"/>
        </w:rPr>
      </w:pPr>
      <w:r w:rsidRPr="003F0603">
        <w:rPr>
          <w:rFonts w:ascii="Gadugi" w:hAnsi="Gadugi"/>
          <w:sz w:val="20"/>
          <w:szCs w:val="20"/>
        </w:rPr>
        <w:t>understand ways they can prevent the spread of common diseases, and have a rudimentary understanding of HIV</w:t>
      </w:r>
    </w:p>
    <w:p w14:paraId="5149F56F" w14:textId="77777777" w:rsidR="003F0603" w:rsidRPr="003F0603" w:rsidRDefault="003F0603" w:rsidP="003F0603">
      <w:pPr>
        <w:rPr>
          <w:rFonts w:ascii="Gadugi" w:hAnsi="Gadugi"/>
          <w:b/>
          <w:bCs/>
          <w:sz w:val="20"/>
          <w:szCs w:val="20"/>
        </w:rPr>
      </w:pPr>
      <w:r w:rsidRPr="003F0603">
        <w:rPr>
          <w:rFonts w:ascii="Gadugi" w:hAnsi="Gadugi"/>
          <w:b/>
          <w:bCs/>
          <w:sz w:val="20"/>
          <w:szCs w:val="20"/>
        </w:rPr>
        <w:t>Language that will be introduced in this unit:</w:t>
      </w:r>
    </w:p>
    <w:p w14:paraId="1D59925F" w14:textId="77777777" w:rsidR="003F0603" w:rsidRPr="003F0603" w:rsidRDefault="003F0603" w:rsidP="003F0603">
      <w:pPr>
        <w:rPr>
          <w:rFonts w:ascii="Gadugi" w:hAnsi="Gadugi"/>
          <w:b/>
          <w:bCs/>
          <w:sz w:val="20"/>
          <w:szCs w:val="20"/>
          <w:u w:val="single"/>
        </w:rPr>
      </w:pPr>
      <w:r w:rsidRPr="003F0603">
        <w:rPr>
          <w:rFonts w:ascii="Gadugi" w:hAnsi="Gadugi"/>
          <w:b/>
          <w:bCs/>
          <w:sz w:val="20"/>
          <w:szCs w:val="20"/>
          <w:u w:val="single"/>
        </w:rPr>
        <w:t>From Year 1</w:t>
      </w:r>
    </w:p>
    <w:tbl>
      <w:tblPr>
        <w:tblStyle w:val="TableGrid"/>
        <w:tblW w:w="0" w:type="auto"/>
        <w:tblLook w:val="04A0" w:firstRow="1" w:lastRow="0" w:firstColumn="1" w:lastColumn="0" w:noHBand="0" w:noVBand="1"/>
      </w:tblPr>
      <w:tblGrid>
        <w:gridCol w:w="2254"/>
        <w:gridCol w:w="2254"/>
        <w:gridCol w:w="2254"/>
        <w:gridCol w:w="2254"/>
      </w:tblGrid>
      <w:tr w:rsidR="003F0603" w:rsidRPr="003F0603" w14:paraId="06B7A36A" w14:textId="77777777" w:rsidTr="00B47021">
        <w:tc>
          <w:tcPr>
            <w:tcW w:w="2254" w:type="dxa"/>
          </w:tcPr>
          <w:p w14:paraId="10510155" w14:textId="77777777" w:rsidR="003F0603" w:rsidRPr="003F0603" w:rsidRDefault="003F0603" w:rsidP="00B47021">
            <w:pPr>
              <w:rPr>
                <w:rFonts w:ascii="Gadugi" w:hAnsi="Gadugi"/>
                <w:sz w:val="20"/>
                <w:szCs w:val="20"/>
              </w:rPr>
            </w:pPr>
            <w:r w:rsidRPr="003F0603">
              <w:rPr>
                <w:rFonts w:ascii="Gadugi" w:hAnsi="Gadugi"/>
                <w:sz w:val="20"/>
                <w:szCs w:val="20"/>
              </w:rPr>
              <w:t>penis</w:t>
            </w:r>
          </w:p>
        </w:tc>
        <w:tc>
          <w:tcPr>
            <w:tcW w:w="2254" w:type="dxa"/>
          </w:tcPr>
          <w:p w14:paraId="0EACE3E9" w14:textId="77777777" w:rsidR="003F0603" w:rsidRPr="003F0603" w:rsidRDefault="003F0603" w:rsidP="00B47021">
            <w:pPr>
              <w:rPr>
                <w:rFonts w:ascii="Gadugi" w:hAnsi="Gadugi"/>
                <w:sz w:val="20"/>
                <w:szCs w:val="20"/>
              </w:rPr>
            </w:pPr>
            <w:r w:rsidRPr="003F0603">
              <w:rPr>
                <w:rFonts w:ascii="Gadugi" w:hAnsi="Gadugi"/>
                <w:sz w:val="20"/>
                <w:szCs w:val="20"/>
              </w:rPr>
              <w:t>nipple</w:t>
            </w:r>
          </w:p>
        </w:tc>
        <w:tc>
          <w:tcPr>
            <w:tcW w:w="2254" w:type="dxa"/>
          </w:tcPr>
          <w:p w14:paraId="19B026CE" w14:textId="77777777" w:rsidR="003F0603" w:rsidRPr="003F0603" w:rsidRDefault="003F0603" w:rsidP="00B47021">
            <w:pPr>
              <w:rPr>
                <w:rFonts w:ascii="Gadugi" w:hAnsi="Gadugi"/>
                <w:sz w:val="20"/>
                <w:szCs w:val="20"/>
              </w:rPr>
            </w:pPr>
            <w:r w:rsidRPr="003F0603">
              <w:rPr>
                <w:rFonts w:ascii="Gadugi" w:hAnsi="Gadugi"/>
                <w:sz w:val="20"/>
                <w:szCs w:val="20"/>
              </w:rPr>
              <w:t>testes</w:t>
            </w:r>
          </w:p>
        </w:tc>
        <w:tc>
          <w:tcPr>
            <w:tcW w:w="2254" w:type="dxa"/>
          </w:tcPr>
          <w:p w14:paraId="15CD796A" w14:textId="77777777" w:rsidR="003F0603" w:rsidRPr="003F0603" w:rsidRDefault="003F0603" w:rsidP="00B47021">
            <w:pPr>
              <w:rPr>
                <w:rFonts w:ascii="Gadugi" w:hAnsi="Gadugi"/>
                <w:sz w:val="20"/>
                <w:szCs w:val="20"/>
              </w:rPr>
            </w:pPr>
            <w:r w:rsidRPr="003F0603">
              <w:rPr>
                <w:rFonts w:ascii="Gadugi" w:hAnsi="Gadugi"/>
                <w:sz w:val="20"/>
                <w:szCs w:val="20"/>
              </w:rPr>
              <w:t>vagina</w:t>
            </w:r>
          </w:p>
        </w:tc>
      </w:tr>
      <w:tr w:rsidR="003F0603" w:rsidRPr="003F0603" w14:paraId="04D9E3E1" w14:textId="77777777" w:rsidTr="00B47021">
        <w:tc>
          <w:tcPr>
            <w:tcW w:w="2254" w:type="dxa"/>
          </w:tcPr>
          <w:p w14:paraId="4E04CD0F" w14:textId="77777777" w:rsidR="003F0603" w:rsidRPr="003F0603" w:rsidRDefault="003F0603" w:rsidP="00B47021">
            <w:pPr>
              <w:rPr>
                <w:rFonts w:ascii="Gadugi" w:hAnsi="Gadugi"/>
                <w:sz w:val="20"/>
                <w:szCs w:val="20"/>
              </w:rPr>
            </w:pPr>
            <w:r w:rsidRPr="003F0603">
              <w:rPr>
                <w:rFonts w:ascii="Gadugi" w:hAnsi="Gadugi"/>
                <w:sz w:val="20"/>
                <w:szCs w:val="20"/>
              </w:rPr>
              <w:t>testicles</w:t>
            </w:r>
          </w:p>
        </w:tc>
        <w:tc>
          <w:tcPr>
            <w:tcW w:w="2254" w:type="dxa"/>
          </w:tcPr>
          <w:p w14:paraId="293B9117" w14:textId="77777777" w:rsidR="003F0603" w:rsidRPr="003F0603" w:rsidRDefault="003F0603" w:rsidP="00B47021">
            <w:pPr>
              <w:rPr>
                <w:rFonts w:ascii="Gadugi" w:hAnsi="Gadugi"/>
                <w:sz w:val="20"/>
                <w:szCs w:val="20"/>
              </w:rPr>
            </w:pPr>
            <w:r w:rsidRPr="003F0603">
              <w:rPr>
                <w:rFonts w:ascii="Gadugi" w:hAnsi="Gadugi"/>
                <w:sz w:val="20"/>
                <w:szCs w:val="20"/>
              </w:rPr>
              <w:t>vulva</w:t>
            </w:r>
          </w:p>
        </w:tc>
        <w:tc>
          <w:tcPr>
            <w:tcW w:w="2254" w:type="dxa"/>
          </w:tcPr>
          <w:p w14:paraId="6D39F49F" w14:textId="77777777" w:rsidR="003F0603" w:rsidRPr="003F0603" w:rsidRDefault="003F0603" w:rsidP="00B47021">
            <w:pPr>
              <w:rPr>
                <w:rFonts w:ascii="Gadugi" w:hAnsi="Gadugi"/>
                <w:sz w:val="20"/>
                <w:szCs w:val="20"/>
              </w:rPr>
            </w:pPr>
            <w:r w:rsidRPr="003F0603">
              <w:rPr>
                <w:rFonts w:ascii="Gadugi" w:hAnsi="Gadugi"/>
                <w:sz w:val="20"/>
                <w:szCs w:val="20"/>
              </w:rPr>
              <w:t>anus</w:t>
            </w:r>
          </w:p>
        </w:tc>
        <w:tc>
          <w:tcPr>
            <w:tcW w:w="2254" w:type="dxa"/>
          </w:tcPr>
          <w:p w14:paraId="636A6CB9" w14:textId="77777777" w:rsidR="003F0603" w:rsidRPr="003F0603" w:rsidRDefault="003F0603" w:rsidP="00B47021">
            <w:pPr>
              <w:rPr>
                <w:rFonts w:ascii="Gadugi" w:hAnsi="Gadugi"/>
                <w:sz w:val="20"/>
                <w:szCs w:val="20"/>
              </w:rPr>
            </w:pPr>
            <w:r w:rsidRPr="003F0603">
              <w:rPr>
                <w:rFonts w:ascii="Gadugi" w:hAnsi="Gadugi"/>
                <w:sz w:val="20"/>
                <w:szCs w:val="20"/>
              </w:rPr>
              <w:t>private</w:t>
            </w:r>
          </w:p>
        </w:tc>
      </w:tr>
      <w:tr w:rsidR="003F0603" w:rsidRPr="003F0603" w14:paraId="34421B1B" w14:textId="77777777" w:rsidTr="00B47021">
        <w:tc>
          <w:tcPr>
            <w:tcW w:w="2254" w:type="dxa"/>
          </w:tcPr>
          <w:p w14:paraId="3607ED14" w14:textId="77777777" w:rsidR="003F0603" w:rsidRPr="003F0603" w:rsidRDefault="003F0603" w:rsidP="00B47021">
            <w:pPr>
              <w:rPr>
                <w:rFonts w:ascii="Gadugi" w:hAnsi="Gadugi"/>
                <w:sz w:val="20"/>
                <w:szCs w:val="20"/>
              </w:rPr>
            </w:pPr>
            <w:r w:rsidRPr="003F0603">
              <w:rPr>
                <w:rFonts w:ascii="Gadugi" w:hAnsi="Gadugi"/>
                <w:sz w:val="20"/>
                <w:szCs w:val="20"/>
              </w:rPr>
              <w:t>privacy</w:t>
            </w:r>
          </w:p>
        </w:tc>
        <w:tc>
          <w:tcPr>
            <w:tcW w:w="2254" w:type="dxa"/>
          </w:tcPr>
          <w:p w14:paraId="691EF6E6" w14:textId="77777777" w:rsidR="003F0603" w:rsidRPr="003F0603" w:rsidRDefault="003F0603" w:rsidP="00B47021">
            <w:pPr>
              <w:rPr>
                <w:rFonts w:ascii="Gadugi" w:hAnsi="Gadugi"/>
                <w:sz w:val="20"/>
                <w:szCs w:val="20"/>
              </w:rPr>
            </w:pPr>
            <w:r w:rsidRPr="003F0603">
              <w:rPr>
                <w:rFonts w:ascii="Gadugi" w:hAnsi="Gadugi"/>
                <w:sz w:val="20"/>
                <w:szCs w:val="20"/>
              </w:rPr>
              <w:t>male</w:t>
            </w:r>
          </w:p>
        </w:tc>
        <w:tc>
          <w:tcPr>
            <w:tcW w:w="2254" w:type="dxa"/>
          </w:tcPr>
          <w:p w14:paraId="63F2BF34" w14:textId="77777777" w:rsidR="003F0603" w:rsidRPr="003F0603" w:rsidRDefault="003F0603" w:rsidP="00B47021">
            <w:pPr>
              <w:rPr>
                <w:rFonts w:ascii="Gadugi" w:hAnsi="Gadugi"/>
                <w:sz w:val="20"/>
                <w:szCs w:val="20"/>
              </w:rPr>
            </w:pPr>
            <w:r w:rsidRPr="003F0603">
              <w:rPr>
                <w:rFonts w:ascii="Gadugi" w:hAnsi="Gadugi"/>
                <w:sz w:val="20"/>
                <w:szCs w:val="20"/>
              </w:rPr>
              <w:t>female</w:t>
            </w:r>
          </w:p>
        </w:tc>
        <w:tc>
          <w:tcPr>
            <w:tcW w:w="2254" w:type="dxa"/>
          </w:tcPr>
          <w:p w14:paraId="729E0C13" w14:textId="77777777" w:rsidR="003F0603" w:rsidRPr="003F0603" w:rsidRDefault="003F0603" w:rsidP="00B47021">
            <w:pPr>
              <w:rPr>
                <w:rFonts w:ascii="Gadugi" w:hAnsi="Gadugi"/>
                <w:sz w:val="20"/>
                <w:szCs w:val="20"/>
              </w:rPr>
            </w:pPr>
          </w:p>
        </w:tc>
      </w:tr>
    </w:tbl>
    <w:p w14:paraId="6716AB5B" w14:textId="77777777" w:rsidR="003F0603" w:rsidRPr="003F0603" w:rsidRDefault="003F0603" w:rsidP="003F0603">
      <w:pPr>
        <w:rPr>
          <w:rFonts w:ascii="Gadugi" w:hAnsi="Gadugi"/>
          <w:b/>
          <w:bCs/>
          <w:sz w:val="20"/>
          <w:szCs w:val="20"/>
        </w:rPr>
      </w:pPr>
    </w:p>
    <w:p w14:paraId="6BB8A603" w14:textId="77777777" w:rsidR="003F0603" w:rsidRPr="003F0603" w:rsidRDefault="003F0603" w:rsidP="003F0603">
      <w:pPr>
        <w:rPr>
          <w:rFonts w:ascii="Gadugi" w:hAnsi="Gadugi"/>
          <w:b/>
          <w:bCs/>
          <w:sz w:val="20"/>
          <w:szCs w:val="20"/>
          <w:u w:val="single"/>
        </w:rPr>
      </w:pPr>
      <w:r w:rsidRPr="003F0603">
        <w:rPr>
          <w:rFonts w:ascii="Gadugi" w:hAnsi="Gadugi"/>
          <w:b/>
          <w:bCs/>
          <w:sz w:val="20"/>
          <w:szCs w:val="20"/>
          <w:u w:val="single"/>
        </w:rPr>
        <w:t>From Year 3</w:t>
      </w:r>
    </w:p>
    <w:tbl>
      <w:tblPr>
        <w:tblStyle w:val="TableGrid"/>
        <w:tblW w:w="0" w:type="auto"/>
        <w:tblLook w:val="04A0" w:firstRow="1" w:lastRow="0" w:firstColumn="1" w:lastColumn="0" w:noHBand="0" w:noVBand="1"/>
      </w:tblPr>
      <w:tblGrid>
        <w:gridCol w:w="2254"/>
        <w:gridCol w:w="2254"/>
        <w:gridCol w:w="2254"/>
        <w:gridCol w:w="2254"/>
      </w:tblGrid>
      <w:tr w:rsidR="003F0603" w:rsidRPr="003F0603" w14:paraId="374EC982" w14:textId="77777777" w:rsidTr="00B47021">
        <w:tc>
          <w:tcPr>
            <w:tcW w:w="2254" w:type="dxa"/>
          </w:tcPr>
          <w:p w14:paraId="25C5A6C5" w14:textId="77777777" w:rsidR="003F0603" w:rsidRPr="003F0603" w:rsidRDefault="003F0603" w:rsidP="00B47021">
            <w:pPr>
              <w:rPr>
                <w:rFonts w:ascii="Gadugi" w:hAnsi="Gadugi"/>
                <w:sz w:val="20"/>
                <w:szCs w:val="20"/>
              </w:rPr>
            </w:pPr>
            <w:r w:rsidRPr="003F0603">
              <w:rPr>
                <w:rFonts w:ascii="Gadugi" w:hAnsi="Gadugi"/>
                <w:sz w:val="20"/>
                <w:szCs w:val="20"/>
              </w:rPr>
              <w:t>nipple</w:t>
            </w:r>
          </w:p>
        </w:tc>
        <w:tc>
          <w:tcPr>
            <w:tcW w:w="2254" w:type="dxa"/>
          </w:tcPr>
          <w:p w14:paraId="2A9B99C7" w14:textId="77777777" w:rsidR="003F0603" w:rsidRPr="003F0603" w:rsidRDefault="003F0603" w:rsidP="00B47021">
            <w:pPr>
              <w:rPr>
                <w:rFonts w:ascii="Gadugi" w:hAnsi="Gadugi"/>
                <w:sz w:val="20"/>
                <w:szCs w:val="20"/>
              </w:rPr>
            </w:pPr>
            <w:r w:rsidRPr="003F0603">
              <w:rPr>
                <w:rFonts w:ascii="Gadugi" w:hAnsi="Gadugi"/>
                <w:sz w:val="20"/>
                <w:szCs w:val="20"/>
              </w:rPr>
              <w:t>scrotum</w:t>
            </w:r>
          </w:p>
        </w:tc>
        <w:tc>
          <w:tcPr>
            <w:tcW w:w="2254" w:type="dxa"/>
          </w:tcPr>
          <w:p w14:paraId="2E672256" w14:textId="77777777" w:rsidR="003F0603" w:rsidRPr="003F0603" w:rsidRDefault="003F0603" w:rsidP="00B47021">
            <w:pPr>
              <w:rPr>
                <w:rFonts w:ascii="Gadugi" w:hAnsi="Gadugi"/>
                <w:sz w:val="20"/>
                <w:szCs w:val="20"/>
              </w:rPr>
            </w:pPr>
            <w:r w:rsidRPr="003F0603">
              <w:rPr>
                <w:rFonts w:ascii="Gadugi" w:hAnsi="Gadugi"/>
                <w:sz w:val="20"/>
                <w:szCs w:val="20"/>
              </w:rPr>
              <w:t>breast</w:t>
            </w:r>
          </w:p>
        </w:tc>
        <w:tc>
          <w:tcPr>
            <w:tcW w:w="2254" w:type="dxa"/>
          </w:tcPr>
          <w:p w14:paraId="459D1C2D" w14:textId="77777777" w:rsidR="003F0603" w:rsidRPr="003F0603" w:rsidRDefault="003F0603" w:rsidP="00B47021">
            <w:pPr>
              <w:rPr>
                <w:rFonts w:ascii="Gadugi" w:hAnsi="Gadugi"/>
                <w:sz w:val="20"/>
                <w:szCs w:val="20"/>
              </w:rPr>
            </w:pPr>
          </w:p>
        </w:tc>
      </w:tr>
    </w:tbl>
    <w:p w14:paraId="64954DED" w14:textId="77777777" w:rsidR="003F0603" w:rsidRPr="003F0603" w:rsidRDefault="003F0603" w:rsidP="003F0603">
      <w:pPr>
        <w:rPr>
          <w:rFonts w:ascii="Gadugi" w:hAnsi="Gadugi"/>
          <w:sz w:val="20"/>
          <w:szCs w:val="20"/>
        </w:rPr>
      </w:pPr>
    </w:p>
    <w:p w14:paraId="4EDB64CC" w14:textId="568011D3" w:rsidR="003F0603" w:rsidRDefault="003F0603" w:rsidP="003F0603">
      <w:pPr>
        <w:rPr>
          <w:rFonts w:ascii="Gadugi" w:hAnsi="Gadugi"/>
          <w:sz w:val="20"/>
          <w:szCs w:val="20"/>
        </w:rPr>
      </w:pPr>
    </w:p>
    <w:p w14:paraId="0A38A844" w14:textId="77777777" w:rsidR="003F0603" w:rsidRPr="003F0603" w:rsidRDefault="003F0603" w:rsidP="003F0603">
      <w:pPr>
        <w:rPr>
          <w:rFonts w:ascii="Gadugi" w:hAnsi="Gadugi"/>
          <w:sz w:val="20"/>
          <w:szCs w:val="20"/>
        </w:rPr>
      </w:pPr>
    </w:p>
    <w:p w14:paraId="51B6CEEF" w14:textId="77777777" w:rsidR="003F0603" w:rsidRPr="003F0603" w:rsidRDefault="003F0603" w:rsidP="003F0603">
      <w:pPr>
        <w:rPr>
          <w:rFonts w:ascii="Gadugi" w:hAnsi="Gadugi"/>
          <w:b/>
          <w:bCs/>
          <w:sz w:val="20"/>
          <w:szCs w:val="20"/>
        </w:rPr>
      </w:pPr>
      <w:r w:rsidRPr="003F0603">
        <w:rPr>
          <w:rFonts w:ascii="Gadugi" w:hAnsi="Gadugi"/>
          <w:b/>
          <w:bCs/>
          <w:sz w:val="20"/>
          <w:szCs w:val="20"/>
        </w:rPr>
        <w:lastRenderedPageBreak/>
        <w:t>Additional language</w:t>
      </w:r>
    </w:p>
    <w:tbl>
      <w:tblPr>
        <w:tblStyle w:val="TableGrid"/>
        <w:tblW w:w="0" w:type="auto"/>
        <w:tblLook w:val="04A0" w:firstRow="1" w:lastRow="0" w:firstColumn="1" w:lastColumn="0" w:noHBand="0" w:noVBand="1"/>
      </w:tblPr>
      <w:tblGrid>
        <w:gridCol w:w="2254"/>
        <w:gridCol w:w="2254"/>
        <w:gridCol w:w="2254"/>
        <w:gridCol w:w="2254"/>
      </w:tblGrid>
      <w:tr w:rsidR="003F0603" w:rsidRPr="003F0603" w14:paraId="60D6CC26" w14:textId="77777777" w:rsidTr="00B47021">
        <w:tc>
          <w:tcPr>
            <w:tcW w:w="2254" w:type="dxa"/>
          </w:tcPr>
          <w:p w14:paraId="6D2D8515" w14:textId="77777777" w:rsidR="003F0603" w:rsidRPr="003F0603" w:rsidRDefault="003F0603" w:rsidP="00B47021">
            <w:pPr>
              <w:rPr>
                <w:rFonts w:ascii="Gadugi" w:hAnsi="Gadugi"/>
                <w:sz w:val="20"/>
                <w:szCs w:val="20"/>
              </w:rPr>
            </w:pPr>
            <w:r w:rsidRPr="003F0603">
              <w:rPr>
                <w:rFonts w:ascii="Gadugi" w:hAnsi="Gadugi"/>
                <w:sz w:val="20"/>
                <w:szCs w:val="20"/>
              </w:rPr>
              <w:t>bladder</w:t>
            </w:r>
          </w:p>
        </w:tc>
        <w:tc>
          <w:tcPr>
            <w:tcW w:w="2254" w:type="dxa"/>
          </w:tcPr>
          <w:p w14:paraId="065763CE" w14:textId="77777777" w:rsidR="003F0603" w:rsidRPr="003F0603" w:rsidRDefault="003F0603" w:rsidP="00B47021">
            <w:pPr>
              <w:rPr>
                <w:rFonts w:ascii="Gadugi" w:hAnsi="Gadugi"/>
                <w:sz w:val="20"/>
                <w:szCs w:val="20"/>
              </w:rPr>
            </w:pPr>
            <w:r w:rsidRPr="003F0603">
              <w:rPr>
                <w:rFonts w:ascii="Gadugi" w:hAnsi="Gadugi"/>
                <w:sz w:val="20"/>
                <w:szCs w:val="20"/>
              </w:rPr>
              <w:t>spine</w:t>
            </w:r>
          </w:p>
        </w:tc>
        <w:tc>
          <w:tcPr>
            <w:tcW w:w="2254" w:type="dxa"/>
          </w:tcPr>
          <w:p w14:paraId="619C7BF9" w14:textId="77777777" w:rsidR="003F0603" w:rsidRPr="003F0603" w:rsidRDefault="003F0603" w:rsidP="00B47021">
            <w:pPr>
              <w:rPr>
                <w:rFonts w:ascii="Gadugi" w:hAnsi="Gadugi"/>
                <w:sz w:val="20"/>
                <w:szCs w:val="20"/>
              </w:rPr>
            </w:pPr>
            <w:r w:rsidRPr="003F0603">
              <w:rPr>
                <w:rFonts w:ascii="Gadugi" w:hAnsi="Gadugi"/>
                <w:sz w:val="20"/>
                <w:szCs w:val="20"/>
              </w:rPr>
              <w:t>moods</w:t>
            </w:r>
          </w:p>
        </w:tc>
        <w:tc>
          <w:tcPr>
            <w:tcW w:w="2254" w:type="dxa"/>
          </w:tcPr>
          <w:p w14:paraId="4B4CEAC1" w14:textId="77777777" w:rsidR="003F0603" w:rsidRPr="003F0603" w:rsidRDefault="003F0603" w:rsidP="00B47021">
            <w:pPr>
              <w:rPr>
                <w:rFonts w:ascii="Gadugi" w:hAnsi="Gadugi"/>
                <w:sz w:val="20"/>
                <w:szCs w:val="20"/>
              </w:rPr>
            </w:pPr>
            <w:r w:rsidRPr="003F0603">
              <w:rPr>
                <w:rFonts w:ascii="Gadugi" w:hAnsi="Gadugi"/>
                <w:sz w:val="20"/>
                <w:szCs w:val="20"/>
              </w:rPr>
              <w:t>hair</w:t>
            </w:r>
          </w:p>
        </w:tc>
      </w:tr>
      <w:tr w:rsidR="003F0603" w:rsidRPr="003F0603" w14:paraId="7140FBA8" w14:textId="77777777" w:rsidTr="00B47021">
        <w:tc>
          <w:tcPr>
            <w:tcW w:w="2254" w:type="dxa"/>
          </w:tcPr>
          <w:p w14:paraId="2B62A612" w14:textId="77777777" w:rsidR="003F0603" w:rsidRPr="003F0603" w:rsidRDefault="003F0603" w:rsidP="00B47021">
            <w:pPr>
              <w:rPr>
                <w:rFonts w:ascii="Gadugi" w:hAnsi="Gadugi"/>
                <w:sz w:val="20"/>
                <w:szCs w:val="20"/>
              </w:rPr>
            </w:pPr>
            <w:r w:rsidRPr="003F0603">
              <w:rPr>
                <w:rFonts w:ascii="Gadugi" w:hAnsi="Gadugi"/>
                <w:sz w:val="20"/>
                <w:szCs w:val="20"/>
              </w:rPr>
              <w:t>greasy</w:t>
            </w:r>
          </w:p>
        </w:tc>
        <w:tc>
          <w:tcPr>
            <w:tcW w:w="2254" w:type="dxa"/>
          </w:tcPr>
          <w:p w14:paraId="0289D955" w14:textId="77777777" w:rsidR="003F0603" w:rsidRPr="003F0603" w:rsidRDefault="003F0603" w:rsidP="00B47021">
            <w:pPr>
              <w:rPr>
                <w:rFonts w:ascii="Gadugi" w:hAnsi="Gadugi"/>
                <w:sz w:val="20"/>
                <w:szCs w:val="20"/>
              </w:rPr>
            </w:pPr>
            <w:r w:rsidRPr="003F0603">
              <w:rPr>
                <w:rFonts w:ascii="Gadugi" w:hAnsi="Gadugi"/>
                <w:sz w:val="20"/>
                <w:szCs w:val="20"/>
              </w:rPr>
              <w:t>growth spurt</w:t>
            </w:r>
          </w:p>
        </w:tc>
        <w:tc>
          <w:tcPr>
            <w:tcW w:w="2254" w:type="dxa"/>
          </w:tcPr>
          <w:p w14:paraId="7D634EB8" w14:textId="77777777" w:rsidR="003F0603" w:rsidRPr="003F0603" w:rsidRDefault="003F0603" w:rsidP="00B47021">
            <w:pPr>
              <w:rPr>
                <w:rFonts w:ascii="Gadugi" w:hAnsi="Gadugi"/>
                <w:sz w:val="20"/>
                <w:szCs w:val="20"/>
              </w:rPr>
            </w:pPr>
            <w:r w:rsidRPr="003F0603">
              <w:rPr>
                <w:rFonts w:ascii="Gadugi" w:hAnsi="Gadugi"/>
                <w:sz w:val="20"/>
                <w:szCs w:val="20"/>
              </w:rPr>
              <w:t>muscles</w:t>
            </w:r>
          </w:p>
        </w:tc>
        <w:tc>
          <w:tcPr>
            <w:tcW w:w="2254" w:type="dxa"/>
          </w:tcPr>
          <w:p w14:paraId="65CFD591" w14:textId="77777777" w:rsidR="003F0603" w:rsidRPr="003F0603" w:rsidRDefault="003F0603" w:rsidP="00B47021">
            <w:pPr>
              <w:rPr>
                <w:rFonts w:ascii="Gadugi" w:hAnsi="Gadugi"/>
                <w:sz w:val="20"/>
                <w:szCs w:val="20"/>
              </w:rPr>
            </w:pPr>
            <w:r w:rsidRPr="003F0603">
              <w:rPr>
                <w:rFonts w:ascii="Gadugi" w:hAnsi="Gadugi"/>
                <w:sz w:val="20"/>
                <w:szCs w:val="20"/>
              </w:rPr>
              <w:t>hips</w:t>
            </w:r>
          </w:p>
        </w:tc>
      </w:tr>
      <w:tr w:rsidR="003F0603" w:rsidRPr="003F0603" w14:paraId="7F459E88" w14:textId="77777777" w:rsidTr="00B47021">
        <w:tc>
          <w:tcPr>
            <w:tcW w:w="2254" w:type="dxa"/>
          </w:tcPr>
          <w:p w14:paraId="65035005" w14:textId="77777777" w:rsidR="003F0603" w:rsidRPr="003F0603" w:rsidRDefault="003F0603" w:rsidP="00B47021">
            <w:pPr>
              <w:rPr>
                <w:rFonts w:ascii="Gadugi" w:hAnsi="Gadugi"/>
                <w:sz w:val="20"/>
                <w:szCs w:val="20"/>
              </w:rPr>
            </w:pPr>
            <w:r w:rsidRPr="003F0603">
              <w:rPr>
                <w:rFonts w:ascii="Gadugi" w:hAnsi="Gadugi"/>
                <w:sz w:val="20"/>
                <w:szCs w:val="20"/>
              </w:rPr>
              <w:t>body image</w:t>
            </w:r>
          </w:p>
        </w:tc>
        <w:tc>
          <w:tcPr>
            <w:tcW w:w="2254" w:type="dxa"/>
          </w:tcPr>
          <w:p w14:paraId="4B21B08C" w14:textId="77777777" w:rsidR="003F0603" w:rsidRPr="003F0603" w:rsidRDefault="003F0603" w:rsidP="00B47021">
            <w:pPr>
              <w:rPr>
                <w:rFonts w:ascii="Gadugi" w:hAnsi="Gadugi"/>
                <w:sz w:val="20"/>
                <w:szCs w:val="20"/>
              </w:rPr>
            </w:pPr>
            <w:r w:rsidRPr="003F0603">
              <w:rPr>
                <w:rFonts w:ascii="Gadugi" w:hAnsi="Gadugi"/>
                <w:sz w:val="20"/>
                <w:szCs w:val="20"/>
              </w:rPr>
              <w:t>self-esteem</w:t>
            </w:r>
          </w:p>
        </w:tc>
        <w:tc>
          <w:tcPr>
            <w:tcW w:w="2254" w:type="dxa"/>
          </w:tcPr>
          <w:p w14:paraId="667ED7CE" w14:textId="77777777" w:rsidR="003F0603" w:rsidRPr="003F0603" w:rsidRDefault="003F0603" w:rsidP="00B47021">
            <w:pPr>
              <w:rPr>
                <w:rFonts w:ascii="Gadugi" w:hAnsi="Gadugi"/>
                <w:sz w:val="20"/>
                <w:szCs w:val="20"/>
              </w:rPr>
            </w:pPr>
            <w:r w:rsidRPr="003F0603">
              <w:rPr>
                <w:rFonts w:ascii="Gadugi" w:hAnsi="Gadugi"/>
                <w:sz w:val="20"/>
                <w:szCs w:val="20"/>
              </w:rPr>
              <w:t>self-confidence</w:t>
            </w:r>
          </w:p>
        </w:tc>
        <w:tc>
          <w:tcPr>
            <w:tcW w:w="2254" w:type="dxa"/>
          </w:tcPr>
          <w:p w14:paraId="2B29D7B9" w14:textId="77777777" w:rsidR="003F0603" w:rsidRPr="003F0603" w:rsidRDefault="003F0603" w:rsidP="00B47021">
            <w:pPr>
              <w:rPr>
                <w:rFonts w:ascii="Gadugi" w:hAnsi="Gadugi"/>
                <w:sz w:val="20"/>
                <w:szCs w:val="20"/>
              </w:rPr>
            </w:pPr>
          </w:p>
        </w:tc>
      </w:tr>
      <w:tr w:rsidR="003F0603" w:rsidRPr="003F0603" w14:paraId="2D731CAF" w14:textId="77777777" w:rsidTr="00B47021">
        <w:tc>
          <w:tcPr>
            <w:tcW w:w="2254" w:type="dxa"/>
          </w:tcPr>
          <w:p w14:paraId="2CDFCECE" w14:textId="77777777" w:rsidR="003F0603" w:rsidRPr="003F0603" w:rsidRDefault="003F0603" w:rsidP="00B47021">
            <w:pPr>
              <w:rPr>
                <w:rFonts w:ascii="Gadugi" w:hAnsi="Gadugi"/>
                <w:sz w:val="20"/>
                <w:szCs w:val="20"/>
              </w:rPr>
            </w:pPr>
          </w:p>
        </w:tc>
        <w:tc>
          <w:tcPr>
            <w:tcW w:w="2254" w:type="dxa"/>
          </w:tcPr>
          <w:p w14:paraId="210D7101" w14:textId="77777777" w:rsidR="003F0603" w:rsidRPr="003F0603" w:rsidRDefault="003F0603" w:rsidP="00B47021">
            <w:pPr>
              <w:rPr>
                <w:rFonts w:ascii="Gadugi" w:hAnsi="Gadugi"/>
                <w:sz w:val="20"/>
                <w:szCs w:val="20"/>
              </w:rPr>
            </w:pPr>
          </w:p>
        </w:tc>
        <w:tc>
          <w:tcPr>
            <w:tcW w:w="2254" w:type="dxa"/>
          </w:tcPr>
          <w:p w14:paraId="1BB507BC" w14:textId="77777777" w:rsidR="003F0603" w:rsidRPr="003F0603" w:rsidRDefault="003F0603" w:rsidP="00B47021">
            <w:pPr>
              <w:rPr>
                <w:rFonts w:ascii="Gadugi" w:hAnsi="Gadugi"/>
                <w:sz w:val="20"/>
                <w:szCs w:val="20"/>
              </w:rPr>
            </w:pPr>
          </w:p>
        </w:tc>
        <w:tc>
          <w:tcPr>
            <w:tcW w:w="2254" w:type="dxa"/>
          </w:tcPr>
          <w:p w14:paraId="0AF67F02" w14:textId="77777777" w:rsidR="003F0603" w:rsidRPr="003F0603" w:rsidRDefault="003F0603" w:rsidP="00B47021">
            <w:pPr>
              <w:rPr>
                <w:rFonts w:ascii="Gadugi" w:hAnsi="Gadugi"/>
                <w:sz w:val="20"/>
                <w:szCs w:val="20"/>
              </w:rPr>
            </w:pPr>
          </w:p>
        </w:tc>
      </w:tr>
      <w:tr w:rsidR="003F0603" w:rsidRPr="003F0603" w14:paraId="2E54C70D" w14:textId="77777777" w:rsidTr="00B47021">
        <w:tc>
          <w:tcPr>
            <w:tcW w:w="2254" w:type="dxa"/>
          </w:tcPr>
          <w:p w14:paraId="34203ED1" w14:textId="77777777" w:rsidR="003F0603" w:rsidRPr="003F0603" w:rsidRDefault="003F0603" w:rsidP="00B47021">
            <w:pPr>
              <w:rPr>
                <w:rFonts w:ascii="Gadugi" w:hAnsi="Gadugi"/>
                <w:sz w:val="20"/>
                <w:szCs w:val="20"/>
              </w:rPr>
            </w:pPr>
            <w:r w:rsidRPr="003F0603">
              <w:rPr>
                <w:rFonts w:ascii="Gadugi" w:hAnsi="Gadugi"/>
                <w:sz w:val="20"/>
                <w:szCs w:val="20"/>
              </w:rPr>
              <w:t>pubic hair</w:t>
            </w:r>
          </w:p>
        </w:tc>
        <w:tc>
          <w:tcPr>
            <w:tcW w:w="2254" w:type="dxa"/>
          </w:tcPr>
          <w:p w14:paraId="54169837" w14:textId="77777777" w:rsidR="003F0603" w:rsidRPr="003F0603" w:rsidRDefault="003F0603" w:rsidP="00B47021">
            <w:pPr>
              <w:rPr>
                <w:rFonts w:ascii="Gadugi" w:hAnsi="Gadugi"/>
                <w:sz w:val="20"/>
                <w:szCs w:val="20"/>
              </w:rPr>
            </w:pPr>
            <w:r w:rsidRPr="003F0603">
              <w:rPr>
                <w:rFonts w:ascii="Gadugi" w:hAnsi="Gadugi"/>
                <w:sz w:val="20"/>
                <w:szCs w:val="20"/>
              </w:rPr>
              <w:t>sperm</w:t>
            </w:r>
          </w:p>
        </w:tc>
        <w:tc>
          <w:tcPr>
            <w:tcW w:w="4508" w:type="dxa"/>
            <w:gridSpan w:val="2"/>
          </w:tcPr>
          <w:p w14:paraId="01DA49FB" w14:textId="77777777" w:rsidR="003F0603" w:rsidRPr="003F0603" w:rsidRDefault="003F0603" w:rsidP="00B47021">
            <w:pPr>
              <w:rPr>
                <w:rFonts w:ascii="Gadugi" w:hAnsi="Gadugi"/>
                <w:sz w:val="20"/>
                <w:szCs w:val="20"/>
              </w:rPr>
            </w:pPr>
            <w:r w:rsidRPr="003F0603">
              <w:rPr>
                <w:rFonts w:ascii="Gadugi" w:hAnsi="Gadugi"/>
                <w:sz w:val="20"/>
                <w:szCs w:val="20"/>
              </w:rPr>
              <w:t>opening to the urethra</w:t>
            </w:r>
          </w:p>
        </w:tc>
      </w:tr>
      <w:tr w:rsidR="003F0603" w:rsidRPr="003F0603" w14:paraId="7F4B15F4" w14:textId="77777777" w:rsidTr="00B47021">
        <w:tc>
          <w:tcPr>
            <w:tcW w:w="2254" w:type="dxa"/>
          </w:tcPr>
          <w:p w14:paraId="0564FF4B" w14:textId="77777777" w:rsidR="003F0603" w:rsidRPr="003F0603" w:rsidRDefault="003F0603" w:rsidP="00B47021">
            <w:pPr>
              <w:rPr>
                <w:rFonts w:ascii="Gadugi" w:hAnsi="Gadugi"/>
                <w:sz w:val="20"/>
                <w:szCs w:val="20"/>
              </w:rPr>
            </w:pPr>
            <w:r w:rsidRPr="003F0603">
              <w:rPr>
                <w:rFonts w:ascii="Gadugi" w:hAnsi="Gadugi"/>
                <w:sz w:val="20"/>
                <w:szCs w:val="20"/>
              </w:rPr>
              <w:t>clitoris</w:t>
            </w:r>
          </w:p>
        </w:tc>
        <w:tc>
          <w:tcPr>
            <w:tcW w:w="2254" w:type="dxa"/>
          </w:tcPr>
          <w:p w14:paraId="0EA281E4" w14:textId="77777777" w:rsidR="003F0603" w:rsidRPr="003F0603" w:rsidRDefault="003F0603" w:rsidP="00B47021">
            <w:pPr>
              <w:rPr>
                <w:rFonts w:ascii="Gadugi" w:hAnsi="Gadugi"/>
                <w:sz w:val="20"/>
                <w:szCs w:val="20"/>
              </w:rPr>
            </w:pPr>
            <w:r w:rsidRPr="003F0603">
              <w:rPr>
                <w:rFonts w:ascii="Gadugi" w:hAnsi="Gadugi"/>
                <w:sz w:val="20"/>
                <w:szCs w:val="20"/>
              </w:rPr>
              <w:t>inner labia</w:t>
            </w:r>
          </w:p>
        </w:tc>
        <w:tc>
          <w:tcPr>
            <w:tcW w:w="2254" w:type="dxa"/>
          </w:tcPr>
          <w:p w14:paraId="0B5DD0A9" w14:textId="77777777" w:rsidR="003F0603" w:rsidRPr="003F0603" w:rsidRDefault="003F0603" w:rsidP="00B47021">
            <w:pPr>
              <w:rPr>
                <w:rFonts w:ascii="Gadugi" w:hAnsi="Gadugi"/>
                <w:sz w:val="20"/>
                <w:szCs w:val="20"/>
              </w:rPr>
            </w:pPr>
            <w:r w:rsidRPr="003F0603">
              <w:rPr>
                <w:rFonts w:ascii="Gadugi" w:hAnsi="Gadugi"/>
                <w:sz w:val="20"/>
                <w:szCs w:val="20"/>
              </w:rPr>
              <w:t>sperm duct</w:t>
            </w:r>
          </w:p>
        </w:tc>
        <w:tc>
          <w:tcPr>
            <w:tcW w:w="2254" w:type="dxa"/>
          </w:tcPr>
          <w:p w14:paraId="291AAC27" w14:textId="77777777" w:rsidR="003F0603" w:rsidRPr="003F0603" w:rsidRDefault="003F0603" w:rsidP="00B47021">
            <w:pPr>
              <w:rPr>
                <w:rFonts w:ascii="Gadugi" w:hAnsi="Gadugi"/>
                <w:sz w:val="20"/>
                <w:szCs w:val="20"/>
              </w:rPr>
            </w:pPr>
            <w:r w:rsidRPr="003F0603">
              <w:rPr>
                <w:rFonts w:ascii="Gadugi" w:hAnsi="Gadugi"/>
                <w:sz w:val="20"/>
                <w:szCs w:val="20"/>
              </w:rPr>
              <w:t>urethra</w:t>
            </w:r>
          </w:p>
        </w:tc>
      </w:tr>
      <w:tr w:rsidR="003F0603" w:rsidRPr="003F0603" w14:paraId="5C73D9FB" w14:textId="77777777" w:rsidTr="00B47021">
        <w:tc>
          <w:tcPr>
            <w:tcW w:w="2254" w:type="dxa"/>
          </w:tcPr>
          <w:p w14:paraId="7E961DE9" w14:textId="77777777" w:rsidR="003F0603" w:rsidRPr="003F0603" w:rsidRDefault="003F0603" w:rsidP="00B47021">
            <w:pPr>
              <w:rPr>
                <w:rFonts w:ascii="Gadugi" w:hAnsi="Gadugi"/>
                <w:sz w:val="20"/>
                <w:szCs w:val="20"/>
              </w:rPr>
            </w:pPr>
            <w:r w:rsidRPr="003F0603">
              <w:rPr>
                <w:rFonts w:ascii="Gadugi" w:hAnsi="Gadugi"/>
                <w:sz w:val="20"/>
                <w:szCs w:val="20"/>
              </w:rPr>
              <w:t>pubic bone</w:t>
            </w:r>
          </w:p>
        </w:tc>
        <w:tc>
          <w:tcPr>
            <w:tcW w:w="2254" w:type="dxa"/>
          </w:tcPr>
          <w:p w14:paraId="60065F9D" w14:textId="77777777" w:rsidR="003F0603" w:rsidRPr="003F0603" w:rsidRDefault="003F0603" w:rsidP="00B47021">
            <w:pPr>
              <w:rPr>
                <w:rFonts w:ascii="Gadugi" w:hAnsi="Gadugi"/>
                <w:sz w:val="20"/>
                <w:szCs w:val="20"/>
              </w:rPr>
            </w:pPr>
            <w:r w:rsidRPr="003F0603">
              <w:rPr>
                <w:rFonts w:ascii="Gadugi" w:hAnsi="Gadugi"/>
                <w:sz w:val="20"/>
                <w:szCs w:val="20"/>
              </w:rPr>
              <w:t>prostate gland</w:t>
            </w:r>
          </w:p>
        </w:tc>
        <w:tc>
          <w:tcPr>
            <w:tcW w:w="2254" w:type="dxa"/>
          </w:tcPr>
          <w:p w14:paraId="6F8F007F" w14:textId="77777777" w:rsidR="003F0603" w:rsidRPr="003F0603" w:rsidRDefault="003F0603" w:rsidP="00B47021">
            <w:pPr>
              <w:rPr>
                <w:rFonts w:ascii="Gadugi" w:hAnsi="Gadugi"/>
                <w:sz w:val="20"/>
                <w:szCs w:val="20"/>
              </w:rPr>
            </w:pPr>
            <w:r w:rsidRPr="003F0603">
              <w:rPr>
                <w:rFonts w:ascii="Gadugi" w:hAnsi="Gadugi"/>
                <w:sz w:val="20"/>
                <w:szCs w:val="20"/>
              </w:rPr>
              <w:t>ovary</w:t>
            </w:r>
          </w:p>
        </w:tc>
        <w:tc>
          <w:tcPr>
            <w:tcW w:w="2254" w:type="dxa"/>
          </w:tcPr>
          <w:p w14:paraId="5C12E8A5" w14:textId="77777777" w:rsidR="003F0603" w:rsidRPr="003F0603" w:rsidRDefault="003F0603" w:rsidP="00B47021">
            <w:pPr>
              <w:rPr>
                <w:rFonts w:ascii="Gadugi" w:hAnsi="Gadugi"/>
                <w:sz w:val="20"/>
                <w:szCs w:val="20"/>
              </w:rPr>
            </w:pPr>
            <w:r w:rsidRPr="003F0603">
              <w:rPr>
                <w:rFonts w:ascii="Gadugi" w:hAnsi="Gadugi"/>
                <w:sz w:val="20"/>
                <w:szCs w:val="20"/>
              </w:rPr>
              <w:t>fallopian tube</w:t>
            </w:r>
          </w:p>
        </w:tc>
      </w:tr>
      <w:tr w:rsidR="003F0603" w:rsidRPr="003F0603" w14:paraId="6A5F1E68" w14:textId="77777777" w:rsidTr="00B47021">
        <w:tc>
          <w:tcPr>
            <w:tcW w:w="2254" w:type="dxa"/>
          </w:tcPr>
          <w:p w14:paraId="637E5C6E" w14:textId="77777777" w:rsidR="003F0603" w:rsidRPr="003F0603" w:rsidRDefault="003F0603" w:rsidP="00B47021">
            <w:pPr>
              <w:rPr>
                <w:rFonts w:ascii="Gadugi" w:hAnsi="Gadugi"/>
                <w:sz w:val="20"/>
                <w:szCs w:val="20"/>
              </w:rPr>
            </w:pPr>
            <w:r w:rsidRPr="003F0603">
              <w:rPr>
                <w:rFonts w:ascii="Gadugi" w:hAnsi="Gadugi"/>
                <w:sz w:val="20"/>
                <w:szCs w:val="20"/>
              </w:rPr>
              <w:t>endometrium</w:t>
            </w:r>
          </w:p>
        </w:tc>
        <w:tc>
          <w:tcPr>
            <w:tcW w:w="2254" w:type="dxa"/>
          </w:tcPr>
          <w:p w14:paraId="01ACD789" w14:textId="77777777" w:rsidR="003F0603" w:rsidRPr="003F0603" w:rsidRDefault="003F0603" w:rsidP="00B47021">
            <w:pPr>
              <w:rPr>
                <w:rFonts w:ascii="Gadugi" w:hAnsi="Gadugi"/>
                <w:sz w:val="20"/>
                <w:szCs w:val="20"/>
              </w:rPr>
            </w:pPr>
            <w:r w:rsidRPr="003F0603">
              <w:rPr>
                <w:rFonts w:ascii="Gadugi" w:hAnsi="Gadugi"/>
                <w:sz w:val="20"/>
                <w:szCs w:val="20"/>
              </w:rPr>
              <w:t>cervix</w:t>
            </w:r>
          </w:p>
        </w:tc>
        <w:tc>
          <w:tcPr>
            <w:tcW w:w="2254" w:type="dxa"/>
          </w:tcPr>
          <w:p w14:paraId="5ED541A3" w14:textId="77777777" w:rsidR="003F0603" w:rsidRPr="003F0603" w:rsidRDefault="003F0603" w:rsidP="00B47021">
            <w:pPr>
              <w:rPr>
                <w:rFonts w:ascii="Gadugi" w:hAnsi="Gadugi"/>
                <w:sz w:val="20"/>
                <w:szCs w:val="20"/>
              </w:rPr>
            </w:pPr>
            <w:r w:rsidRPr="003F0603">
              <w:rPr>
                <w:rFonts w:ascii="Gadugi" w:hAnsi="Gadugi"/>
                <w:sz w:val="20"/>
                <w:szCs w:val="20"/>
              </w:rPr>
              <w:t>outer labia</w:t>
            </w:r>
          </w:p>
        </w:tc>
        <w:tc>
          <w:tcPr>
            <w:tcW w:w="2254" w:type="dxa"/>
          </w:tcPr>
          <w:p w14:paraId="36440420" w14:textId="77777777" w:rsidR="003F0603" w:rsidRPr="003F0603" w:rsidRDefault="003F0603" w:rsidP="00B47021">
            <w:pPr>
              <w:rPr>
                <w:rFonts w:ascii="Gadugi" w:hAnsi="Gadugi"/>
                <w:sz w:val="20"/>
                <w:szCs w:val="20"/>
              </w:rPr>
            </w:pPr>
            <w:r w:rsidRPr="003F0603">
              <w:rPr>
                <w:rFonts w:ascii="Gadugi" w:hAnsi="Gadugi"/>
                <w:sz w:val="20"/>
                <w:szCs w:val="20"/>
              </w:rPr>
              <w:t>semen</w:t>
            </w:r>
          </w:p>
        </w:tc>
      </w:tr>
      <w:tr w:rsidR="003F0603" w:rsidRPr="003F0603" w14:paraId="5E592BFF" w14:textId="77777777" w:rsidTr="00B47021">
        <w:tc>
          <w:tcPr>
            <w:tcW w:w="2254" w:type="dxa"/>
          </w:tcPr>
          <w:p w14:paraId="5E1E735E" w14:textId="77777777" w:rsidR="003F0603" w:rsidRPr="003F0603" w:rsidRDefault="003F0603" w:rsidP="00B47021">
            <w:pPr>
              <w:rPr>
                <w:rFonts w:ascii="Gadugi" w:hAnsi="Gadugi"/>
                <w:sz w:val="20"/>
                <w:szCs w:val="20"/>
              </w:rPr>
            </w:pPr>
            <w:r w:rsidRPr="003F0603">
              <w:rPr>
                <w:rFonts w:ascii="Gadugi" w:hAnsi="Gadugi"/>
                <w:sz w:val="20"/>
                <w:szCs w:val="20"/>
              </w:rPr>
              <w:t>period</w:t>
            </w:r>
          </w:p>
        </w:tc>
        <w:tc>
          <w:tcPr>
            <w:tcW w:w="2254" w:type="dxa"/>
          </w:tcPr>
          <w:p w14:paraId="513CB317" w14:textId="77777777" w:rsidR="003F0603" w:rsidRPr="003F0603" w:rsidRDefault="003F0603" w:rsidP="00B47021">
            <w:pPr>
              <w:rPr>
                <w:rFonts w:ascii="Gadugi" w:hAnsi="Gadugi"/>
                <w:sz w:val="20"/>
                <w:szCs w:val="20"/>
              </w:rPr>
            </w:pPr>
            <w:r w:rsidRPr="003F0603">
              <w:rPr>
                <w:rFonts w:ascii="Gadugi" w:hAnsi="Gadugi"/>
                <w:sz w:val="20"/>
                <w:szCs w:val="20"/>
              </w:rPr>
              <w:t>menstruation</w:t>
            </w:r>
          </w:p>
        </w:tc>
        <w:tc>
          <w:tcPr>
            <w:tcW w:w="2254" w:type="dxa"/>
          </w:tcPr>
          <w:p w14:paraId="20AF604F" w14:textId="77777777" w:rsidR="003F0603" w:rsidRPr="003F0603" w:rsidRDefault="003F0603" w:rsidP="00B47021">
            <w:pPr>
              <w:rPr>
                <w:rFonts w:ascii="Gadugi" w:hAnsi="Gadugi"/>
                <w:sz w:val="20"/>
                <w:szCs w:val="20"/>
              </w:rPr>
            </w:pPr>
            <w:r w:rsidRPr="003F0603">
              <w:rPr>
                <w:rFonts w:ascii="Gadugi" w:hAnsi="Gadugi"/>
                <w:sz w:val="20"/>
                <w:szCs w:val="20"/>
              </w:rPr>
              <w:t>sanitary products</w:t>
            </w:r>
          </w:p>
        </w:tc>
        <w:tc>
          <w:tcPr>
            <w:tcW w:w="2254" w:type="dxa"/>
          </w:tcPr>
          <w:p w14:paraId="030E8035" w14:textId="77777777" w:rsidR="003F0603" w:rsidRPr="003F0603" w:rsidRDefault="003F0603" w:rsidP="00B47021">
            <w:pPr>
              <w:rPr>
                <w:rFonts w:ascii="Gadugi" w:hAnsi="Gadugi"/>
                <w:sz w:val="20"/>
                <w:szCs w:val="20"/>
              </w:rPr>
            </w:pPr>
            <w:r w:rsidRPr="003F0603">
              <w:rPr>
                <w:rFonts w:ascii="Gadugi" w:hAnsi="Gadugi"/>
                <w:sz w:val="20"/>
                <w:szCs w:val="20"/>
              </w:rPr>
              <w:t>HIV</w:t>
            </w:r>
          </w:p>
        </w:tc>
      </w:tr>
      <w:tr w:rsidR="003F0603" w:rsidRPr="003F0603" w14:paraId="0239D24E" w14:textId="77777777" w:rsidTr="00B47021">
        <w:tc>
          <w:tcPr>
            <w:tcW w:w="2254" w:type="dxa"/>
          </w:tcPr>
          <w:p w14:paraId="1DF9BF11" w14:textId="77777777" w:rsidR="003F0603" w:rsidRPr="003F0603" w:rsidRDefault="003F0603" w:rsidP="00B47021">
            <w:pPr>
              <w:rPr>
                <w:rFonts w:ascii="Gadugi" w:hAnsi="Gadugi"/>
                <w:sz w:val="20"/>
                <w:szCs w:val="20"/>
              </w:rPr>
            </w:pPr>
            <w:r w:rsidRPr="003F0603">
              <w:rPr>
                <w:rFonts w:ascii="Gadugi" w:hAnsi="Gadugi"/>
                <w:sz w:val="20"/>
                <w:szCs w:val="20"/>
              </w:rPr>
              <w:t>AIDS</w:t>
            </w:r>
          </w:p>
        </w:tc>
        <w:tc>
          <w:tcPr>
            <w:tcW w:w="2254" w:type="dxa"/>
          </w:tcPr>
          <w:p w14:paraId="1123A919" w14:textId="77777777" w:rsidR="003F0603" w:rsidRPr="003F0603" w:rsidRDefault="003F0603" w:rsidP="00B47021">
            <w:pPr>
              <w:rPr>
                <w:rFonts w:ascii="Gadugi" w:hAnsi="Gadugi"/>
                <w:sz w:val="20"/>
                <w:szCs w:val="20"/>
              </w:rPr>
            </w:pPr>
          </w:p>
        </w:tc>
        <w:tc>
          <w:tcPr>
            <w:tcW w:w="2254" w:type="dxa"/>
          </w:tcPr>
          <w:p w14:paraId="201AE738" w14:textId="77777777" w:rsidR="003F0603" w:rsidRPr="003F0603" w:rsidRDefault="003F0603" w:rsidP="00B47021">
            <w:pPr>
              <w:rPr>
                <w:rFonts w:ascii="Gadugi" w:hAnsi="Gadugi"/>
                <w:sz w:val="20"/>
                <w:szCs w:val="20"/>
              </w:rPr>
            </w:pPr>
          </w:p>
        </w:tc>
        <w:tc>
          <w:tcPr>
            <w:tcW w:w="2254" w:type="dxa"/>
          </w:tcPr>
          <w:p w14:paraId="43251F98" w14:textId="77777777" w:rsidR="003F0603" w:rsidRPr="003F0603" w:rsidRDefault="003F0603" w:rsidP="00B47021">
            <w:pPr>
              <w:rPr>
                <w:rFonts w:ascii="Gadugi" w:hAnsi="Gadugi"/>
                <w:sz w:val="20"/>
                <w:szCs w:val="20"/>
              </w:rPr>
            </w:pPr>
          </w:p>
        </w:tc>
      </w:tr>
    </w:tbl>
    <w:p w14:paraId="7F45A3C5" w14:textId="77777777" w:rsidR="003F0603" w:rsidRPr="003F0603" w:rsidRDefault="003F0603" w:rsidP="003F0603">
      <w:pPr>
        <w:rPr>
          <w:rFonts w:ascii="Gadugi" w:hAnsi="Gadugi"/>
          <w:sz w:val="20"/>
          <w:szCs w:val="20"/>
        </w:rPr>
      </w:pPr>
    </w:p>
    <w:p w14:paraId="2DA8A791" w14:textId="77777777" w:rsidR="003F0603" w:rsidRPr="003F0603" w:rsidRDefault="003F0603" w:rsidP="003F0603">
      <w:pPr>
        <w:rPr>
          <w:rFonts w:ascii="Gadugi" w:hAnsi="Gadugi"/>
          <w:b/>
          <w:bCs/>
          <w:sz w:val="20"/>
          <w:szCs w:val="20"/>
        </w:rPr>
      </w:pPr>
      <w:r w:rsidRPr="003F0603">
        <w:rPr>
          <w:rFonts w:ascii="Gadugi" w:hAnsi="Gadugi"/>
          <w:b/>
          <w:bCs/>
          <w:sz w:val="20"/>
          <w:szCs w:val="20"/>
        </w:rPr>
        <w:t>Points to note:</w:t>
      </w:r>
    </w:p>
    <w:p w14:paraId="3A313EEB" w14:textId="77777777" w:rsidR="003F0603" w:rsidRPr="003F0603" w:rsidRDefault="003F0603" w:rsidP="003F0603">
      <w:pPr>
        <w:pStyle w:val="ListParagraph"/>
        <w:numPr>
          <w:ilvl w:val="0"/>
          <w:numId w:val="12"/>
        </w:numPr>
        <w:rPr>
          <w:rFonts w:ascii="Gadugi" w:hAnsi="Gadugi"/>
          <w:sz w:val="20"/>
          <w:szCs w:val="20"/>
        </w:rPr>
      </w:pPr>
      <w:r w:rsidRPr="003F0603">
        <w:rPr>
          <w:rFonts w:ascii="Gadugi" w:hAnsi="Gadugi"/>
          <w:sz w:val="20"/>
          <w:szCs w:val="20"/>
        </w:rPr>
        <w:t>names of sexual organs of males and females that can be seen from the outside will be shared</w:t>
      </w:r>
    </w:p>
    <w:p w14:paraId="0E477DAA" w14:textId="77777777" w:rsidR="003F0603" w:rsidRPr="003F0603" w:rsidRDefault="003F0603" w:rsidP="003F0603">
      <w:pPr>
        <w:pStyle w:val="ListParagraph"/>
        <w:numPr>
          <w:ilvl w:val="0"/>
          <w:numId w:val="12"/>
        </w:numPr>
        <w:rPr>
          <w:rFonts w:ascii="Gadugi" w:hAnsi="Gadugi"/>
          <w:sz w:val="20"/>
          <w:szCs w:val="20"/>
        </w:rPr>
      </w:pPr>
      <w:r w:rsidRPr="003F0603">
        <w:rPr>
          <w:rFonts w:ascii="Gadugi" w:hAnsi="Gadugi"/>
          <w:sz w:val="20"/>
          <w:szCs w:val="20"/>
        </w:rPr>
        <w:t>discussion around sexual organs and their functions</w:t>
      </w:r>
    </w:p>
    <w:p w14:paraId="67AC9063" w14:textId="77777777" w:rsidR="003F0603" w:rsidRPr="003F0603" w:rsidRDefault="003F0603" w:rsidP="003F0603">
      <w:pPr>
        <w:pStyle w:val="ListParagraph"/>
        <w:numPr>
          <w:ilvl w:val="0"/>
          <w:numId w:val="12"/>
        </w:numPr>
        <w:rPr>
          <w:rFonts w:ascii="Gadugi" w:hAnsi="Gadugi"/>
          <w:sz w:val="20"/>
          <w:szCs w:val="20"/>
        </w:rPr>
      </w:pPr>
      <w:r w:rsidRPr="003F0603">
        <w:rPr>
          <w:rFonts w:ascii="Gadugi" w:hAnsi="Gadugi"/>
          <w:sz w:val="20"/>
          <w:szCs w:val="20"/>
        </w:rPr>
        <w:t>acknowledge that there are some rude words that are used for sexual organs and parts – not appropriate for school</w:t>
      </w:r>
    </w:p>
    <w:p w14:paraId="622C178E" w14:textId="77777777" w:rsidR="003F0603" w:rsidRPr="003F0603" w:rsidRDefault="003F0603" w:rsidP="003F0603">
      <w:pPr>
        <w:pStyle w:val="ListParagraph"/>
        <w:numPr>
          <w:ilvl w:val="0"/>
          <w:numId w:val="12"/>
        </w:numPr>
        <w:rPr>
          <w:rFonts w:ascii="Gadugi" w:hAnsi="Gadugi"/>
          <w:sz w:val="20"/>
          <w:szCs w:val="20"/>
        </w:rPr>
      </w:pPr>
      <w:r w:rsidRPr="003F0603">
        <w:rPr>
          <w:rFonts w:ascii="Gadugi" w:hAnsi="Gadugi"/>
          <w:sz w:val="20"/>
          <w:szCs w:val="20"/>
        </w:rPr>
        <w:t>puberty and the changes that will take place will be discussed</w:t>
      </w:r>
    </w:p>
    <w:p w14:paraId="50908A83" w14:textId="77777777" w:rsidR="003F0603" w:rsidRPr="003F0603" w:rsidRDefault="003F0603" w:rsidP="003F0603">
      <w:pPr>
        <w:pStyle w:val="ListParagraph"/>
        <w:numPr>
          <w:ilvl w:val="0"/>
          <w:numId w:val="12"/>
        </w:numPr>
        <w:rPr>
          <w:rFonts w:ascii="Gadugi" w:hAnsi="Gadugi"/>
          <w:sz w:val="20"/>
          <w:szCs w:val="20"/>
        </w:rPr>
      </w:pPr>
      <w:r w:rsidRPr="003F0603">
        <w:rPr>
          <w:rFonts w:ascii="Gadugi" w:hAnsi="Gadugi"/>
          <w:sz w:val="20"/>
          <w:szCs w:val="20"/>
        </w:rPr>
        <w:t>children will be shown a variety of sanitary products and their merits will be discussed</w:t>
      </w:r>
    </w:p>
    <w:p w14:paraId="541E9AF5" w14:textId="77777777" w:rsidR="003F0603" w:rsidRPr="003F0603" w:rsidRDefault="003F0603" w:rsidP="003F0603">
      <w:pPr>
        <w:pStyle w:val="ListParagraph"/>
        <w:numPr>
          <w:ilvl w:val="0"/>
          <w:numId w:val="12"/>
        </w:numPr>
        <w:rPr>
          <w:rFonts w:ascii="Gadugi" w:hAnsi="Gadugi"/>
          <w:sz w:val="20"/>
          <w:szCs w:val="20"/>
        </w:rPr>
      </w:pPr>
      <w:r w:rsidRPr="003F0603">
        <w:rPr>
          <w:rFonts w:ascii="Gadugi" w:hAnsi="Gadugi"/>
          <w:sz w:val="20"/>
          <w:szCs w:val="20"/>
        </w:rPr>
        <w:t>illnesses will be discussed including HIV and the development of AIDS</w:t>
      </w:r>
    </w:p>
    <w:p w14:paraId="088F2593" w14:textId="4A04F904" w:rsidR="0013764C" w:rsidRPr="003F0603" w:rsidRDefault="0013764C" w:rsidP="00E545C6">
      <w:pPr>
        <w:rPr>
          <w:rFonts w:ascii="Gadugi" w:hAnsi="Gadugi"/>
          <w:sz w:val="20"/>
          <w:szCs w:val="20"/>
        </w:rPr>
      </w:pPr>
      <w:bookmarkStart w:id="0" w:name="_GoBack"/>
      <w:bookmarkEnd w:id="0"/>
    </w:p>
    <w:sectPr w:rsidR="0013764C" w:rsidRPr="003F060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99819" w14:textId="77777777" w:rsidR="009115F4" w:rsidRDefault="009115F4" w:rsidP="0013764C">
      <w:pPr>
        <w:spacing w:after="0" w:line="240" w:lineRule="auto"/>
      </w:pPr>
      <w:r>
        <w:separator/>
      </w:r>
    </w:p>
  </w:endnote>
  <w:endnote w:type="continuationSeparator" w:id="0">
    <w:p w14:paraId="55851FDA" w14:textId="77777777" w:rsidR="009115F4" w:rsidRDefault="009115F4" w:rsidP="0013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421712"/>
      <w:docPartObj>
        <w:docPartGallery w:val="Page Numbers (Bottom of Page)"/>
        <w:docPartUnique/>
      </w:docPartObj>
    </w:sdtPr>
    <w:sdtEndPr>
      <w:rPr>
        <w:rFonts w:ascii="Gadugi" w:hAnsi="Gadugi"/>
        <w:noProof/>
        <w:sz w:val="16"/>
        <w:szCs w:val="16"/>
      </w:rPr>
    </w:sdtEndPr>
    <w:sdtContent>
      <w:p w14:paraId="66D3C1BF" w14:textId="7AAE7592" w:rsidR="00B63F7B" w:rsidRPr="00B63F7B" w:rsidRDefault="00B63F7B">
        <w:pPr>
          <w:pStyle w:val="Footer"/>
          <w:jc w:val="right"/>
          <w:rPr>
            <w:rFonts w:ascii="Gadugi" w:hAnsi="Gadugi"/>
            <w:sz w:val="16"/>
            <w:szCs w:val="16"/>
          </w:rPr>
        </w:pPr>
        <w:r w:rsidRPr="00B63F7B">
          <w:rPr>
            <w:rFonts w:ascii="Gadugi" w:hAnsi="Gadugi"/>
            <w:sz w:val="16"/>
            <w:szCs w:val="16"/>
          </w:rPr>
          <w:fldChar w:fldCharType="begin"/>
        </w:r>
        <w:r w:rsidRPr="00B63F7B">
          <w:rPr>
            <w:rFonts w:ascii="Gadugi" w:hAnsi="Gadugi"/>
            <w:sz w:val="16"/>
            <w:szCs w:val="16"/>
          </w:rPr>
          <w:instrText xml:space="preserve"> PAGE   \* MERGEFORMAT </w:instrText>
        </w:r>
        <w:r w:rsidRPr="00B63F7B">
          <w:rPr>
            <w:rFonts w:ascii="Gadugi" w:hAnsi="Gadugi"/>
            <w:sz w:val="16"/>
            <w:szCs w:val="16"/>
          </w:rPr>
          <w:fldChar w:fldCharType="separate"/>
        </w:r>
        <w:r w:rsidR="003F0603">
          <w:rPr>
            <w:rFonts w:ascii="Gadugi" w:hAnsi="Gadugi"/>
            <w:noProof/>
            <w:sz w:val="16"/>
            <w:szCs w:val="16"/>
          </w:rPr>
          <w:t>2</w:t>
        </w:r>
        <w:r w:rsidRPr="00B63F7B">
          <w:rPr>
            <w:rFonts w:ascii="Gadugi" w:hAnsi="Gadugi"/>
            <w:noProof/>
            <w:sz w:val="16"/>
            <w:szCs w:val="16"/>
          </w:rPr>
          <w:fldChar w:fldCharType="end"/>
        </w:r>
      </w:p>
    </w:sdtContent>
  </w:sdt>
  <w:p w14:paraId="62234962" w14:textId="77777777" w:rsidR="00B63F7B" w:rsidRDefault="00B63F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AD69F" w14:textId="77777777" w:rsidR="009115F4" w:rsidRDefault="009115F4" w:rsidP="0013764C">
      <w:pPr>
        <w:spacing w:after="0" w:line="240" w:lineRule="auto"/>
      </w:pPr>
      <w:r>
        <w:separator/>
      </w:r>
    </w:p>
  </w:footnote>
  <w:footnote w:type="continuationSeparator" w:id="0">
    <w:p w14:paraId="73E6E5E4" w14:textId="77777777" w:rsidR="009115F4" w:rsidRDefault="009115F4" w:rsidP="00137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8A84" w14:textId="0DCBCCB5" w:rsidR="00B63F7B" w:rsidRPr="00B63F7B" w:rsidRDefault="00B63F7B" w:rsidP="00B63F7B">
    <w:pPr>
      <w:pStyle w:val="Header"/>
      <w:jc w:val="right"/>
      <w:rPr>
        <w:rFonts w:ascii="Gadugi" w:hAnsi="Gadugi"/>
        <w:b/>
        <w:sz w:val="16"/>
        <w:szCs w:val="16"/>
      </w:rPr>
    </w:pPr>
    <w:r w:rsidRPr="00B63F7B">
      <w:rPr>
        <w:rFonts w:ascii="Gadugi" w:hAnsi="Gadugi" w:cs="Arial"/>
        <w:b/>
        <w:noProof/>
        <w:sz w:val="16"/>
        <w:szCs w:val="16"/>
        <w:lang w:eastAsia="en-GB"/>
      </w:rPr>
      <w:drawing>
        <wp:anchor distT="0" distB="0" distL="114300" distR="114300" simplePos="0" relativeHeight="251659264" behindDoc="1" locked="0" layoutInCell="1" allowOverlap="1" wp14:anchorId="002FEB1F" wp14:editId="0C4F63F6">
          <wp:simplePos x="0" y="0"/>
          <wp:positionH relativeFrom="column">
            <wp:posOffset>-76200</wp:posOffset>
          </wp:positionH>
          <wp:positionV relativeFrom="paragraph">
            <wp:posOffset>-325755</wp:posOffset>
          </wp:positionV>
          <wp:extent cx="533400" cy="697865"/>
          <wp:effectExtent l="0" t="0" r="0" b="6985"/>
          <wp:wrapTight wrapText="bothSides">
            <wp:wrapPolygon edited="0">
              <wp:start x="0" y="0"/>
              <wp:lineTo x="0" y="21227"/>
              <wp:lineTo x="20829" y="21227"/>
              <wp:lineTo x="20829" y="0"/>
              <wp:lineTo x="0" y="0"/>
            </wp:wrapPolygon>
          </wp:wrapTight>
          <wp:docPr id="1" name="Picture 1" descr="Marriott-Logo-Vertic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riott-Logo-Vertical-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3F7B">
      <w:rPr>
        <w:rFonts w:ascii="Gadugi" w:hAnsi="Gadugi"/>
        <w:b/>
        <w:sz w:val="16"/>
        <w:szCs w:val="16"/>
      </w:rPr>
      <w:t>SRE</w:t>
    </w:r>
    <w:r w:rsidR="003F0603">
      <w:rPr>
        <w:rFonts w:ascii="Gadugi" w:hAnsi="Gadugi"/>
        <w:b/>
        <w:sz w:val="16"/>
        <w:szCs w:val="16"/>
      </w:rPr>
      <w:t xml:space="preserve"> UNIT BREAKDOWN_YEAR 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02EB"/>
    <w:multiLevelType w:val="hybridMultilevel"/>
    <w:tmpl w:val="0D64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A303C"/>
    <w:multiLevelType w:val="hybridMultilevel"/>
    <w:tmpl w:val="3C2602C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625654D"/>
    <w:multiLevelType w:val="hybridMultilevel"/>
    <w:tmpl w:val="022C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B0362"/>
    <w:multiLevelType w:val="hybridMultilevel"/>
    <w:tmpl w:val="E0B4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C6303"/>
    <w:multiLevelType w:val="hybridMultilevel"/>
    <w:tmpl w:val="840C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022A1"/>
    <w:multiLevelType w:val="hybridMultilevel"/>
    <w:tmpl w:val="8054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C6B75"/>
    <w:multiLevelType w:val="hybridMultilevel"/>
    <w:tmpl w:val="4F74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D4B69"/>
    <w:multiLevelType w:val="hybridMultilevel"/>
    <w:tmpl w:val="6040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B0BEE"/>
    <w:multiLevelType w:val="hybridMultilevel"/>
    <w:tmpl w:val="A07EAA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E355D"/>
    <w:multiLevelType w:val="hybridMultilevel"/>
    <w:tmpl w:val="DAE0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23F7F"/>
    <w:multiLevelType w:val="hybridMultilevel"/>
    <w:tmpl w:val="5812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834FD"/>
    <w:multiLevelType w:val="hybridMultilevel"/>
    <w:tmpl w:val="2A08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2B1E28"/>
    <w:multiLevelType w:val="hybridMultilevel"/>
    <w:tmpl w:val="1D44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3"/>
  </w:num>
  <w:num w:numId="6">
    <w:abstractNumId w:val="8"/>
  </w:num>
  <w:num w:numId="7">
    <w:abstractNumId w:val="0"/>
  </w:num>
  <w:num w:numId="8">
    <w:abstractNumId w:val="4"/>
  </w:num>
  <w:num w:numId="9">
    <w:abstractNumId w:val="12"/>
  </w:num>
  <w:num w:numId="10">
    <w:abstractNumId w:val="2"/>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25"/>
    <w:rsid w:val="000D0111"/>
    <w:rsid w:val="00115406"/>
    <w:rsid w:val="0013764C"/>
    <w:rsid w:val="00235051"/>
    <w:rsid w:val="003F0603"/>
    <w:rsid w:val="005D7518"/>
    <w:rsid w:val="007A736C"/>
    <w:rsid w:val="0081556E"/>
    <w:rsid w:val="009115F4"/>
    <w:rsid w:val="00B63F7B"/>
    <w:rsid w:val="00BB4825"/>
    <w:rsid w:val="00C839D7"/>
    <w:rsid w:val="00CB6AE6"/>
    <w:rsid w:val="00E54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F617"/>
  <w15:chartTrackingRefBased/>
  <w15:docId w15:val="{12CE69B6-A316-420E-A8AA-C19EE0CE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825"/>
    <w:pPr>
      <w:ind w:left="720"/>
      <w:contextualSpacing/>
    </w:pPr>
  </w:style>
  <w:style w:type="table" w:styleId="TableGrid">
    <w:name w:val="Table Grid"/>
    <w:basedOn w:val="TableNormal"/>
    <w:uiPriority w:val="39"/>
    <w:rsid w:val="0011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64C"/>
  </w:style>
  <w:style w:type="paragraph" w:styleId="Footer">
    <w:name w:val="footer"/>
    <w:basedOn w:val="Normal"/>
    <w:link w:val="FooterChar"/>
    <w:uiPriority w:val="99"/>
    <w:unhideWhenUsed/>
    <w:rsid w:val="00137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 Gelsthorpe</cp:lastModifiedBy>
  <cp:revision>2</cp:revision>
  <dcterms:created xsi:type="dcterms:W3CDTF">2020-10-31T12:24:00Z</dcterms:created>
  <dcterms:modified xsi:type="dcterms:W3CDTF">2020-10-31T12:24:00Z</dcterms:modified>
</cp:coreProperties>
</file>